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27" w:rsidRPr="00852227" w:rsidRDefault="00852227" w:rsidP="00852227">
      <w:pPr>
        <w:jc w:val="center"/>
        <w:rPr>
          <w:rFonts w:ascii="Times New Roman" w:hAnsi="Times New Roman" w:cs="Times New Roman"/>
        </w:rPr>
      </w:pPr>
    </w:p>
    <w:p w:rsidR="00852227" w:rsidRDefault="00852227" w:rsidP="008522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227">
        <w:rPr>
          <w:rFonts w:ascii="Times New Roman" w:hAnsi="Times New Roman" w:cs="Times New Roman"/>
          <w:b/>
          <w:i/>
          <w:sz w:val="24"/>
          <w:szCs w:val="24"/>
        </w:rPr>
        <w:t>«Психологическое здоровье педагога в рамках новых требований в системе образования»</w:t>
      </w:r>
    </w:p>
    <w:p w:rsidR="00852227" w:rsidRDefault="00852227" w:rsidP="00852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23.09.2019год</w:t>
      </w:r>
    </w:p>
    <w:p w:rsidR="00624AF5" w:rsidRPr="00852227" w:rsidRDefault="00624AF5" w:rsidP="0085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227">
        <w:br/>
      </w:r>
      <w:r w:rsidRPr="00852227">
        <w:rPr>
          <w:rFonts w:ascii="Times New Roman" w:hAnsi="Times New Roman" w:cs="Times New Roman"/>
          <w:sz w:val="24"/>
          <w:szCs w:val="24"/>
        </w:rPr>
        <w:t> </w:t>
      </w:r>
      <w:r w:rsidRPr="00852227">
        <w:rPr>
          <w:rStyle w:val="a5"/>
          <w:rFonts w:ascii="Times New Roman" w:hAnsi="Times New Roman" w:cs="Times New Roman"/>
          <w:sz w:val="24"/>
          <w:szCs w:val="24"/>
        </w:rPr>
        <w:t>Что включает в себя понятие «психологическое здоровье»?</w:t>
      </w:r>
    </w:p>
    <w:p w:rsidR="00624AF5" w:rsidRPr="00852227" w:rsidRDefault="00624AF5" w:rsidP="00852227">
      <w:pPr>
        <w:pStyle w:val="a4"/>
        <w:spacing w:before="0" w:beforeAutospacing="0" w:after="0" w:afterAutospacing="0"/>
      </w:pPr>
      <w:r w:rsidRPr="00852227">
        <w:t>Под психологическим здоровьем понимаются психологические аспекты психического здоровья, т. е. то, что относится к личности в целом.</w:t>
      </w:r>
      <w:r w:rsidR="00852227">
        <w:t xml:space="preserve"> </w:t>
      </w:r>
      <w:r w:rsidRPr="00852227">
        <w:t>Если составить обобщенный «портрет» психологически здорового человека, то можно получить следующее.</w:t>
      </w:r>
    </w:p>
    <w:p w:rsidR="00624AF5" w:rsidRDefault="00624AF5" w:rsidP="00852227">
      <w:pPr>
        <w:pStyle w:val="a4"/>
        <w:spacing w:before="0" w:beforeAutospacing="0" w:after="0" w:afterAutospacing="0"/>
      </w:pPr>
      <w:r w:rsidRPr="00852227">
        <w:rPr>
          <w:rStyle w:val="a5"/>
          <w:i/>
        </w:rPr>
        <w:t>Психологически здоровый человек</w:t>
      </w:r>
      <w:r>
        <w:t xml:space="preserve"> – это, прежде всего, человек спонтанный и творческий, жизнерадостный и веселый, открытый и познающий себя и окружающий мир. Такой человек возлагает ответственность за свою жизнь, прежде всего, на самого себя и извлекает уроки из неблагоприятных ситуаций. Он находится в постоянном развитии и, конечно, способствует развитию других людей.</w:t>
      </w:r>
      <w:r w:rsidR="00852227">
        <w:t xml:space="preserve"> </w:t>
      </w:r>
      <w:r>
        <w:t xml:space="preserve">Таким образом, можно сказать, что </w:t>
      </w:r>
      <w:r w:rsidRPr="00852227">
        <w:rPr>
          <w:b/>
          <w:i/>
        </w:rPr>
        <w:t>«ключевым» словом для описания психологического здоровья является слово «гармония», или «баланс».</w:t>
      </w:r>
      <w:r>
        <w:t xml:space="preserve"> И, прежде всего, это гармония между различными составляющими самого человека: эмоциональными и интеллектуальными, телесными и психическими и т.п.</w:t>
      </w:r>
      <w:r w:rsidR="00852227">
        <w:t xml:space="preserve"> </w:t>
      </w:r>
      <w:r>
        <w:t>Ни для кого не секрет, что профессия педагога относится к разряду стрессогенных и требует от него больших резервов самообладания и саморегуляции.</w:t>
      </w:r>
    </w:p>
    <w:p w:rsidR="009D71DE" w:rsidRDefault="00624AF5" w:rsidP="00852227">
      <w:pPr>
        <w:pStyle w:val="a4"/>
        <w:spacing w:before="0" w:beforeAutospacing="0" w:after="0" w:afterAutospacing="0"/>
      </w:pPr>
      <w:r>
        <w:t xml:space="preserve">Это эффективные средства сохранения психологического здоровья педагогов (саморегуляции, рефлексии, восстановления). </w:t>
      </w:r>
    </w:p>
    <w:p w:rsidR="00624AF5" w:rsidRDefault="00624AF5" w:rsidP="00852227">
      <w:pPr>
        <w:pStyle w:val="a4"/>
        <w:spacing w:before="0" w:beforeAutospacing="0" w:after="0" w:afterAutospacing="0"/>
      </w:pPr>
      <w:r>
        <w:t>Поскольку в педагогической деятельности постоянно отмечается состояние эмоциональной напряженности. После пребывания в напряженных ситуациях педагог чаще ощущает разбитость, подавленность, желание расслабиться. В отдельных случаях эмоциональная напряженность достигает критического момента и результатом становится потеря самообладания и самоконтроля. Это своего рода техники безопасности для специалистов, имеющих многочисленные и интенсивные контакты с людьми в ходе своей профессиональной деятельности.</w:t>
      </w:r>
    </w:p>
    <w:p w:rsidR="00624AF5" w:rsidRDefault="00624AF5" w:rsidP="00852227">
      <w:pPr>
        <w:pStyle w:val="a4"/>
        <w:spacing w:before="0" w:beforeAutospacing="0" w:after="0" w:afterAutospacing="0"/>
      </w:pPr>
      <w:r>
        <w:t>Психологическое здоровье педагогов является необходимым условием здоровья детей, т.к. главным инструментом учителя выступает его психологическое взаимодействие с ребенком, а личность учителя является главным фактором труда учителя, определяющим профессиональную позицию педагогической деятельности и педагогического общения.</w:t>
      </w:r>
    </w:p>
    <w:p w:rsidR="009D71DE" w:rsidRDefault="00624AF5" w:rsidP="00CB098D">
      <w:pPr>
        <w:pStyle w:val="a4"/>
        <w:spacing w:before="0" w:beforeAutospacing="0" w:after="0" w:afterAutospacing="0"/>
      </w:pPr>
      <w:r>
        <w:t>Чтобы защитить себя от стрессов, надо научиться управлять стрессом, расслабляться, снимать напряжение. Необходимо научиться распознавать в себе признаки стресса и его симптомы. И тогда, действуя правильно, можно предупредить возникновение заболевания.</w:t>
      </w:r>
      <w:r w:rsidR="00CB098D">
        <w:t xml:space="preserve"> </w:t>
      </w:r>
      <w:r>
        <w:t xml:space="preserve"> Здоровый и духовно развитый педагог получает удовлетворение от своей работы, обладает высоким уровнем работоспособности, активности, творчества, стремится к совершенствованию. Однако у некоторой части современных педагогов отмечается состояние эмоциональной напряженности в профессиональной деятельности, которая проявляется в снижении устойчивости психических функций и понижении работоспособности. Особенно велико влияние эмоциональной напряженности на деятельность молодых педагогов. Постоянное действие напряженных факторов профессионального труда вызывает у них ухудшение результатов деятельности, снижение работоспособности, появление нехарактерных ошибок, снижение показателей психических процессов (памяти, мышления, внимания). После пребывания в напряженных педагогических ситуациях многие учителя чувствуют разбитость, подавленность, желание лечь, уснуть. В отдельных случаях эмоциональная напряженность педагога достигает критического момента, результатом является потеря самообладания и самоконтроля. Эмоциональные взрывы не проходят бесследно для здоровья, отравляя организм стрессовыми токсинами. Профессиональный долг обязывает педагога принимать взвешенные решения, преодолевать вспышки гнева, </w:t>
      </w:r>
      <w:r>
        <w:lastRenderedPageBreak/>
        <w:t>раздражительности, отчаяния. Однако внешнее сдерживание эмоций, когда внутри происходит бурный эмоциональный процесс, не приводит к усвоению, а, наоборот, повышает эмоциональное напряжение и негативно сказывается на здоровье, вызывая разного рода психосоматические заболевания. Кроме того, часто повышающиеся неблагоприятные эмоциональные состояния приводят к закреплению отрицательных личностных качеств педагога (раздражительности, тревожности, пессимизма и т.д.), что негативно сказывается на эффективности деятельности и взаимоотношениях педагога с детьми и коллегами. В результате у некоторой части молодых педагогов процесс адаптации к работе затягивается и выливается в общую неудовлетворенность своей профессией. Характерно, что многие из них не знают, как предотвратить и снять эмоциональную напряженность, и указывают на неудовлетворительное состояние психологической подготовки к деятельности в напряженных условиях в период обучения в педагогическом вузе.</w:t>
      </w:r>
    </w:p>
    <w:p w:rsidR="00624AF5" w:rsidRDefault="0096544D" w:rsidP="00CB098D">
      <w:pPr>
        <w:pStyle w:val="a4"/>
        <w:spacing w:before="0" w:beforeAutospacing="0" w:after="0" w:afterAutospacing="0"/>
      </w:pPr>
      <w:r>
        <w:t xml:space="preserve"> </w:t>
      </w:r>
      <w:r w:rsidR="00624AF5">
        <w:t>Для развития эмоциональной устойчивости педагога современная психологическая наука предлагает множество способов, анализ которых позволяет классифицировать их в две группы: специфические и неспецифические.</w:t>
      </w:r>
    </w:p>
    <w:p w:rsidR="00624AF5" w:rsidRDefault="00624AF5" w:rsidP="00CB098D">
      <w:pPr>
        <w:pStyle w:val="a4"/>
        <w:spacing w:before="0" w:beforeAutospacing="0" w:after="0" w:afterAutospacing="0"/>
      </w:pPr>
      <w:r w:rsidRPr="00CB098D">
        <w:rPr>
          <w:i/>
        </w:rPr>
        <w:t>Специфические способы</w:t>
      </w:r>
      <w:r>
        <w:t xml:space="preserve"> выражаются в адаптации к напряженным факторам деятельности, стимулирующим развитие эмоциональной напряженности, в особом профессионально заостренном развитии качеств личности будущего педагога: педагогической направленности, профессионального самосознания, психологической культуры (эмпатичность, экспрессивные умения, культура педагогического общения) и других.</w:t>
      </w:r>
    </w:p>
    <w:p w:rsidR="00CB098D" w:rsidRDefault="00624AF5" w:rsidP="00CB098D">
      <w:pPr>
        <w:pStyle w:val="a4"/>
        <w:spacing w:before="0" w:beforeAutospacing="0" w:after="0" w:afterAutospacing="0"/>
      </w:pPr>
      <w:r w:rsidRPr="00CB098D">
        <w:rPr>
          <w:i/>
        </w:rPr>
        <w:t>Неспецифические способы</w:t>
      </w:r>
      <w:r>
        <w:t xml:space="preserve"> характеризуются применением средств и способов саморегуляции эмоционального состояния, способов профилактики и преодоления состояния эмоциональной напряженности (обучение приемам релаксации, специальным физическим и дыхательным упражнениям, самоконтролю внешних проявлений эмоционального состояния, развитие навыков нахождения и снятия «мышечных зажимов»).</w:t>
      </w:r>
    </w:p>
    <w:p w:rsidR="00624AF5" w:rsidRDefault="00624AF5" w:rsidP="00CB098D">
      <w:pPr>
        <w:pStyle w:val="a4"/>
        <w:spacing w:before="0" w:beforeAutospacing="0" w:after="0" w:afterAutospacing="0"/>
      </w:pPr>
      <w:r>
        <w:t>Учительство как профессиональная группа отличается крайне низкими показателями физического и психического здоровья. По данным многих исследований, даже у молодых учителей частыми являются обращения в медицинские учреждения в связи с развитием заболеваний сердечно-сосудистой системы, язвенных заболеваний желудочно-кишечного тракта, заболеваний неврогенного характера (нервные истощения, неврозы). Для учителей со стажем работы 15 - 20 лет характерны «педагогические кризисы», «истощение», «сгорание».В последние 20 лет интерес исследователей привлекает специфический вид профессионального заболевания лиц, работающих с людьми - врачей, педагогов, педагогов, психологов, воспитателей, работников торговли, руководителей, менеджеров и т.д. В настоящее время эмоциональное выгорание понимают как механизм психологической защиты, выработанный личностью в форме полного или частичного исключения эмоций в ответ на психотравмирующие воздействия. Эмоциональное выгорание представляет собой приобретенное профессиональное поведение, позволяющее человеку экономно дозировать и расходовать энергетические и эмоциональные ресурсы.</w:t>
      </w:r>
    </w:p>
    <w:p w:rsidR="00CB098D" w:rsidRDefault="00624AF5" w:rsidP="00CB098D">
      <w:pPr>
        <w:pStyle w:val="a4"/>
        <w:spacing w:before="0" w:beforeAutospacing="0" w:after="0" w:afterAutospacing="0"/>
      </w:pPr>
      <w:r>
        <w:t>На развитие синдрома «эмоционального выгорания» влияют внешние и внутренние факторы.</w:t>
      </w:r>
    </w:p>
    <w:p w:rsidR="00CB098D" w:rsidRDefault="00624AF5" w:rsidP="00CB098D">
      <w:pPr>
        <w:pStyle w:val="a4"/>
        <w:spacing w:before="0" w:beforeAutospacing="0" w:after="0" w:afterAutospacing="0"/>
      </w:pPr>
      <w:r>
        <w:t xml:space="preserve"> К </w:t>
      </w:r>
      <w:r w:rsidRPr="00CB098D">
        <w:rPr>
          <w:i/>
        </w:rPr>
        <w:t>внешним</w:t>
      </w:r>
      <w:r>
        <w:t xml:space="preserve"> факторам, провоцирующим синдром, относят: 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 xml:space="preserve">- </w:t>
      </w:r>
      <w:r w:rsidR="00624AF5">
        <w:t xml:space="preserve">хроническую напряженную психоэмоциональную деятельность, связанную с интенсивным обращением и эмоциями; 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 xml:space="preserve">- </w:t>
      </w:r>
      <w:r w:rsidR="00624AF5">
        <w:t>завышенные нормы контингента (например, учащихся в классе);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>-</w:t>
      </w:r>
      <w:r w:rsidR="00624AF5">
        <w:t xml:space="preserve"> нечеткую организацию и планирование деятельности; 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 xml:space="preserve">- </w:t>
      </w:r>
      <w:r w:rsidR="00624AF5">
        <w:t>повышенную ответственность за исполняемые функции (за благополучие пациентов, учащихся, клиентов);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lastRenderedPageBreak/>
        <w:t xml:space="preserve">- </w:t>
      </w:r>
      <w:r w:rsidR="00624AF5">
        <w:t xml:space="preserve"> неблагополучную психологическую атмосферу профессиональной деятельности (конфликтность в системе «руководитель - подчиненный», «коллега - коллега», «учитель - ученик»);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 xml:space="preserve">- </w:t>
      </w:r>
      <w:r w:rsidR="00624AF5">
        <w:t xml:space="preserve"> психологически трудный контингент (дети с акцентуациями характера, неврозами, психологическими особенностями возраста; нарушители дисциплины).</w:t>
      </w:r>
    </w:p>
    <w:p w:rsidR="00624AF5" w:rsidRDefault="00624AF5" w:rsidP="00CB098D">
      <w:pPr>
        <w:pStyle w:val="a4"/>
        <w:spacing w:before="0" w:beforeAutospacing="0" w:after="0" w:afterAutospacing="0"/>
      </w:pPr>
      <w:r>
        <w:t xml:space="preserve"> В результате воздействия этих факторов педагог прибегает к экономии эмоциональных ресурсов: «не обращать внимания», «беречь нервы», то есть к эмоциональному игнорированию напряженных ситуаций.</w:t>
      </w:r>
    </w:p>
    <w:p w:rsidR="00624AF5" w:rsidRDefault="00624AF5" w:rsidP="00CB098D">
      <w:pPr>
        <w:pStyle w:val="a4"/>
        <w:spacing w:before="0" w:beforeAutospacing="0" w:after="0" w:afterAutospacing="0"/>
      </w:pPr>
      <w:r>
        <w:t xml:space="preserve">К </w:t>
      </w:r>
      <w:r w:rsidRPr="00CB098D">
        <w:rPr>
          <w:i/>
        </w:rPr>
        <w:t>внутренним</w:t>
      </w:r>
      <w:r>
        <w:t xml:space="preserve"> факторам, влияющим на развитие «эмоционального выгорания», относят склонность к эмоциональной ригидности. «Эмоциональное выгорание» быстрее возникает у тех, кто более эмоционально сдержан. У людей импульсивных, эмоционально гибких, чувственных, отзывчивых развитие симптомов «выгорания» проходит медленнее. С другой стороны, данное психологическое явление возникает у людей, воспринимающих обстоятельства профессиональной деятельности слишком эмоционально. Это часто свойственно молодым специалистам с повышенной ответственностью за исполняемые обязанности. Каждая напряженная ситуация в профессиональной деятельности оставляет глубокий след в душе, вызывает интенсивное соучастие и сопереживание, мучительные раздумья и бессонницу. Постепенно эмоциональные ресурсы исто</w:t>
      </w:r>
      <w:r w:rsidR="00CB098D">
        <w:t>щ</w:t>
      </w:r>
      <w:r>
        <w:t>аются и возникает необходимость беречь их, прибегая к механизмам психологической защиты.</w:t>
      </w:r>
    </w:p>
    <w:p w:rsidR="00CB098D" w:rsidRDefault="00624AF5" w:rsidP="00CB098D">
      <w:pPr>
        <w:pStyle w:val="a4"/>
        <w:spacing w:before="0" w:beforeAutospacing="0" w:after="0" w:afterAutospacing="0"/>
      </w:pPr>
      <w:r>
        <w:t>Стимулирует развитие «эмоционального выгорания» слабая мотивация к профессиональной деятельности. В таком случае не проявляется сопереживание, соучастие, интерес к детям, развиваются крайние формы «выгорания» - безразличие, равнодушие, душевная черствость.</w:t>
      </w:r>
      <w:r w:rsidR="00CB098D">
        <w:t xml:space="preserve"> </w:t>
      </w:r>
      <w:r>
        <w:t>Наиболее подвержены «выгоранию» те, кто реагирует на напряженные ситуации агрессивно, несдержанно. К «сгорающим» относят и «трудоголиков» - тех, кто решил полностью посвятить себя работе и работает до самозабвения.</w:t>
      </w:r>
      <w:r w:rsidR="00CB098D">
        <w:t xml:space="preserve"> </w:t>
      </w:r>
      <w:r>
        <w:t xml:space="preserve">Результатом такой деятельности является развитие следующим симптомов «выгорания»: 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 xml:space="preserve">- </w:t>
      </w:r>
      <w:r w:rsidR="00624AF5">
        <w:t>чувства эмоционального истощения, изнеможения;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>-</w:t>
      </w:r>
      <w:r w:rsidR="00624AF5">
        <w:t xml:space="preserve"> развитие негативного отношения к клиентам;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>-</w:t>
      </w:r>
      <w:r w:rsidR="00624AF5">
        <w:t xml:space="preserve"> негативного самовосприятия в профессиональном плане и заниженной самооценки;</w:t>
      </w:r>
    </w:p>
    <w:p w:rsidR="00CB098D" w:rsidRDefault="00624AF5" w:rsidP="00CB098D">
      <w:pPr>
        <w:pStyle w:val="a4"/>
        <w:spacing w:before="0" w:beforeAutospacing="0" w:after="0" w:afterAutospacing="0"/>
      </w:pPr>
      <w:r>
        <w:t xml:space="preserve"> </w:t>
      </w:r>
      <w:r w:rsidR="00CB098D">
        <w:t xml:space="preserve">- </w:t>
      </w:r>
      <w:r>
        <w:t xml:space="preserve">агрессивных чувств (раздражительности, напряженности, гнева); 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 xml:space="preserve">- </w:t>
      </w:r>
      <w:r w:rsidR="00624AF5">
        <w:t>упаднического настроения, цинизма, пессимизма, апатии, депрессии;</w:t>
      </w:r>
    </w:p>
    <w:p w:rsidR="00CB098D" w:rsidRDefault="00CB098D" w:rsidP="00CB098D">
      <w:pPr>
        <w:pStyle w:val="a4"/>
        <w:spacing w:before="0" w:beforeAutospacing="0" w:after="0" w:afterAutospacing="0"/>
      </w:pPr>
      <w:r>
        <w:t xml:space="preserve">- </w:t>
      </w:r>
      <w:r w:rsidR="00624AF5">
        <w:t xml:space="preserve"> психосоматических недомоганий (усталости, утомления, бессонницы, желудочно-кишечных расстройств и т.д.).</w:t>
      </w:r>
    </w:p>
    <w:p w:rsidR="00A20191" w:rsidRDefault="00A20191" w:rsidP="00CB098D">
      <w:pPr>
        <w:pStyle w:val="a4"/>
        <w:spacing w:before="0" w:beforeAutospacing="0" w:after="0" w:afterAutospacing="0"/>
      </w:pPr>
    </w:p>
    <w:p w:rsidR="00CB098D" w:rsidRDefault="00A20191" w:rsidP="00A20191">
      <w:pPr>
        <w:pStyle w:val="a4"/>
        <w:spacing w:before="0" w:beforeAutospacing="0" w:after="0" w:afterAutospacing="0"/>
        <w:jc w:val="center"/>
      </w:pPr>
      <w:r w:rsidRPr="00A20191">
        <w:rPr>
          <w:u w:val="single"/>
        </w:rPr>
        <w:t>Профилактика эмоционального выгорания педагогов</w:t>
      </w:r>
      <w:r>
        <w:t>.</w:t>
      </w:r>
    </w:p>
    <w:p w:rsidR="00624AF5" w:rsidRDefault="00624AF5" w:rsidP="00E20640">
      <w:pPr>
        <w:pStyle w:val="a4"/>
        <w:spacing w:before="0" w:beforeAutospacing="0" w:after="0" w:afterAutospacing="0"/>
      </w:pPr>
      <w:r w:rsidRPr="00CB098D">
        <w:rPr>
          <w:i/>
        </w:rPr>
        <w:t>"Синдром эмоционального выгорания"</w:t>
      </w:r>
      <w:r>
        <w:t xml:space="preserve"> - отрицательное воздействие профессиональной деятельности на личность в сфере человек-человек, проявляющееся в виде определенных изменений в поведении и состоянии человека.</w:t>
      </w:r>
    </w:p>
    <w:p w:rsidR="00624AF5" w:rsidRDefault="00624AF5" w:rsidP="00E20640">
      <w:pPr>
        <w:pStyle w:val="a4"/>
        <w:spacing w:before="0" w:beforeAutospacing="0" w:after="0" w:afterAutospacing="0"/>
      </w:pPr>
      <w:r>
        <w:t>Синдром выгорания включает в себя три основные составляющие:</w:t>
      </w:r>
    </w:p>
    <w:p w:rsidR="00624AF5" w:rsidRDefault="00624AF5" w:rsidP="00E20640">
      <w:pPr>
        <w:numPr>
          <w:ilvl w:val="0"/>
          <w:numId w:val="9"/>
        </w:numPr>
        <w:spacing w:after="0" w:line="240" w:lineRule="auto"/>
      </w:pPr>
      <w:r>
        <w:rPr>
          <w:rStyle w:val="a9"/>
        </w:rPr>
        <w:t>Эмоциональную истощенность.</w:t>
      </w:r>
    </w:p>
    <w:p w:rsidR="00624AF5" w:rsidRDefault="00624AF5" w:rsidP="00E20640">
      <w:pPr>
        <w:numPr>
          <w:ilvl w:val="0"/>
          <w:numId w:val="9"/>
        </w:numPr>
        <w:spacing w:after="0" w:line="240" w:lineRule="auto"/>
      </w:pPr>
      <w:r>
        <w:rPr>
          <w:rStyle w:val="a9"/>
        </w:rPr>
        <w:t>Деперсонализацию</w:t>
      </w:r>
      <w:r>
        <w:t> (цинизм).</w:t>
      </w:r>
    </w:p>
    <w:p w:rsidR="00624AF5" w:rsidRDefault="00624AF5" w:rsidP="00E20640">
      <w:pPr>
        <w:numPr>
          <w:ilvl w:val="0"/>
          <w:numId w:val="9"/>
        </w:numPr>
        <w:spacing w:after="0" w:line="240" w:lineRule="auto"/>
      </w:pPr>
      <w:r>
        <w:rPr>
          <w:rStyle w:val="a9"/>
        </w:rPr>
        <w:t>Редукцию профессиональных достижений.</w:t>
      </w:r>
    </w:p>
    <w:p w:rsidR="00624AF5" w:rsidRDefault="00624AF5" w:rsidP="00E20640">
      <w:pPr>
        <w:pStyle w:val="a4"/>
        <w:spacing w:before="0" w:beforeAutospacing="0" w:after="0" w:afterAutospacing="0"/>
      </w:pPr>
      <w:r>
        <w:t>Под </w:t>
      </w:r>
      <w:r>
        <w:rPr>
          <w:rStyle w:val="a9"/>
        </w:rPr>
        <w:t>эмоциональным истощением</w:t>
      </w:r>
      <w:r>
        <w:t> понимается чувство опустошенности и усталости, вызванное собственной работой.</w:t>
      </w:r>
    </w:p>
    <w:p w:rsidR="00E20640" w:rsidRDefault="00624AF5" w:rsidP="00E20640">
      <w:pPr>
        <w:pStyle w:val="a4"/>
        <w:spacing w:before="0" w:beforeAutospacing="0" w:after="0" w:afterAutospacing="0"/>
      </w:pPr>
      <w:r>
        <w:rPr>
          <w:rStyle w:val="a9"/>
        </w:rPr>
        <w:t>Деперсонализация</w:t>
      </w:r>
      <w:r>
        <w:t> предполагает циничное отношение к труду и объектам своего труда В частности в социальной сфере деперсонализация предполагает бесчувственное, негуманное отношение к клиентам, приходящим для лечения, консультации и других социальных услуг. Клиенты воспринимаются не как живые люди, а все их проблемы и беды, с которыми они приходят к профессионалу, с его точки зрения, есть благо.</w:t>
      </w:r>
    </w:p>
    <w:p w:rsidR="00624AF5" w:rsidRDefault="00624AF5" w:rsidP="00E20640">
      <w:pPr>
        <w:pStyle w:val="a4"/>
        <w:spacing w:before="0" w:beforeAutospacing="0" w:after="0" w:afterAutospacing="0"/>
      </w:pPr>
      <w:r>
        <w:rPr>
          <w:rStyle w:val="a9"/>
        </w:rPr>
        <w:t>Редукция профессиональных достижений</w:t>
      </w:r>
      <w:r>
        <w:t> – возникновение у работников чувства некомпетентности в своей профессиональной сфере, осознание неуспеха в ней.</w:t>
      </w:r>
    </w:p>
    <w:p w:rsidR="00624AF5" w:rsidRPr="00E20640" w:rsidRDefault="00624AF5" w:rsidP="00E20640">
      <w:pPr>
        <w:pStyle w:val="a4"/>
        <w:spacing w:before="0" w:beforeAutospacing="0" w:after="0" w:afterAutospacing="0"/>
        <w:jc w:val="center"/>
      </w:pPr>
      <w:r w:rsidRPr="00E20640">
        <w:rPr>
          <w:rStyle w:val="a9"/>
          <w:bCs/>
        </w:rPr>
        <w:lastRenderedPageBreak/>
        <w:t>Три стадии синдрома</w:t>
      </w:r>
    </w:p>
    <w:p w:rsidR="00624AF5" w:rsidRDefault="00624AF5" w:rsidP="00E20640">
      <w:pPr>
        <w:pStyle w:val="a4"/>
        <w:spacing w:before="0" w:beforeAutospacing="0" w:after="0" w:afterAutospacing="0"/>
      </w:pPr>
      <w:r>
        <w:t>Профессиональное выгорание – процесс постепенный. Согласно исследованиям в нем можно выделить три основные стадии.</w:t>
      </w:r>
    </w:p>
    <w:p w:rsidR="00624AF5" w:rsidRPr="00E20640" w:rsidRDefault="00624AF5" w:rsidP="00E20640">
      <w:pPr>
        <w:pStyle w:val="a4"/>
        <w:spacing w:before="0" w:beforeAutospacing="0" w:after="0" w:afterAutospacing="0"/>
        <w:rPr>
          <w:b/>
          <w:i/>
        </w:rPr>
      </w:pPr>
      <w:r w:rsidRPr="00E20640">
        <w:rPr>
          <w:rStyle w:val="a5"/>
          <w:b w:val="0"/>
          <w:i/>
          <w:u w:val="single"/>
        </w:rPr>
        <w:t>Первая стадия</w:t>
      </w:r>
      <w:r w:rsidR="00E20640">
        <w:t xml:space="preserve">  </w:t>
      </w:r>
      <w:r w:rsidRPr="00E20640">
        <w:t> </w:t>
      </w:r>
      <w:r>
        <w:t>Умеренные, недолгие, случайные признаки процесса. Все признаки и симптомы проявляются в легкой форме, выражаются в заботе о себе, например, путем расслабления и организации перерывов на работе.</w:t>
      </w:r>
    </w:p>
    <w:p w:rsidR="00624AF5" w:rsidRDefault="00624AF5" w:rsidP="00E20640">
      <w:pPr>
        <w:pStyle w:val="a4"/>
        <w:spacing w:before="0" w:beforeAutospacing="0" w:after="0" w:afterAutospacing="0"/>
      </w:pPr>
      <w:r>
        <w:t>Проявляется на уровне выполнения функций, произвольного поведения: забывание каких-то моментов, говоря бытовым языком, провалы в памяти (например, внесена нужная запись или нет в документацию, задан ли планируемый вопрос, какой получен ответ), сбои в выполнении каких-либо двигательных действий и т.д. Обычно на эти первоначальные симптомы мало кто обращает внимание, называя это в шутку "девичьей памятью" или "склерозом". В зависимости от характера деятельности, величины нервно-психических нагрузок и личностных особенностей специалиста первая стадия может формироваться в течение 3-5 лет.</w:t>
      </w:r>
    </w:p>
    <w:p w:rsidR="009D71DE" w:rsidRDefault="009D71DE" w:rsidP="00E20640">
      <w:pPr>
        <w:pStyle w:val="a4"/>
        <w:spacing w:before="0" w:beforeAutospacing="0" w:after="0" w:afterAutospacing="0"/>
      </w:pPr>
    </w:p>
    <w:p w:rsidR="00624AF5" w:rsidRDefault="00624AF5" w:rsidP="00E20640">
      <w:pPr>
        <w:pStyle w:val="a4"/>
        <w:spacing w:before="0" w:beforeAutospacing="0" w:after="0" w:afterAutospacing="0"/>
      </w:pPr>
      <w:r w:rsidRPr="00E20640">
        <w:rPr>
          <w:rStyle w:val="a9"/>
          <w:u w:val="single"/>
        </w:rPr>
        <w:t>На </w:t>
      </w:r>
      <w:r w:rsidRPr="00E20640">
        <w:rPr>
          <w:rStyle w:val="a5"/>
          <w:b w:val="0"/>
          <w:i/>
          <w:iCs/>
          <w:u w:val="single"/>
        </w:rPr>
        <w:t>второй стадии</w:t>
      </w:r>
      <w:r w:rsidR="00E20640">
        <w:t xml:space="preserve">  </w:t>
      </w:r>
      <w:r w:rsidR="00472EC1">
        <w:t xml:space="preserve"> </w:t>
      </w:r>
      <w:r>
        <w:t>Наблюдается снижение интереса к работе, потребности в общении (в том числе и дома, с друзьями): "не хочется видеть" тех, с кем специалист общается по роду деятельности (школьников, клиентов), "в четверг ощущение, что уже пятница", "неделя длится нескончаемо", нарастание апатии к концу недели, появление устойчивых соматических симптомов (нет сил, энергии, особенно к концу недели, головные боли по вечерам; "мертвый сон, без сновидений", увеличение числа простудных заболеваний); повышенная раздражительность, человек "заводится", как говорят, с пол-оборота, хотя раньше подобного он за собой не замечал.</w:t>
      </w:r>
    </w:p>
    <w:p w:rsidR="00624AF5" w:rsidRDefault="00624AF5" w:rsidP="00E20640">
      <w:pPr>
        <w:pStyle w:val="a4"/>
        <w:spacing w:before="0" w:beforeAutospacing="0" w:after="0" w:afterAutospacing="0"/>
      </w:pPr>
      <w:r>
        <w:t>Симптомы проявляются более регулярно, носят более затяжной характер и труднее поддаются коррекции. Человек может чувствовать себя истощенным после хорошего сна и даже после выходных. Для заботы о себе ему требуются дополнительные усилия.</w:t>
      </w:r>
    </w:p>
    <w:p w:rsidR="00624AF5" w:rsidRDefault="00624AF5" w:rsidP="00E20640">
      <w:pPr>
        <w:pStyle w:val="a4"/>
        <w:spacing w:before="0" w:beforeAutospacing="0" w:after="0" w:afterAutospacing="0"/>
      </w:pPr>
      <w:r>
        <w:t>Время формирования данной стадии в среднем 5-15 лет.</w:t>
      </w:r>
    </w:p>
    <w:p w:rsidR="009D71DE" w:rsidRDefault="009D71DE" w:rsidP="00E20640">
      <w:pPr>
        <w:pStyle w:val="a4"/>
        <w:spacing w:before="0" w:beforeAutospacing="0" w:after="0" w:afterAutospacing="0"/>
      </w:pPr>
    </w:p>
    <w:p w:rsidR="00472EC1" w:rsidRDefault="00624AF5" w:rsidP="00472EC1">
      <w:pPr>
        <w:pStyle w:val="a4"/>
        <w:spacing w:before="0" w:beforeAutospacing="0" w:after="0" w:afterAutospacing="0"/>
      </w:pPr>
      <w:r w:rsidRPr="00472EC1">
        <w:rPr>
          <w:rStyle w:val="a9"/>
          <w:bCs/>
          <w:u w:val="single"/>
        </w:rPr>
        <w:t>Третья стадия</w:t>
      </w:r>
      <w:r w:rsidR="00472EC1">
        <w:rPr>
          <w:u w:val="single"/>
        </w:rPr>
        <w:t xml:space="preserve">  </w:t>
      </w:r>
      <w:r>
        <w:t>Собственно личностное выгорание. Хронические признаки и симптомы. Характерна полная потеря интереса к работе и жизни вообще, эмоциональное безразличие, отупение, ощущение постоянного отсутствия сил. Наблюдаются когнитивная дисфункция (нарушение памяти и внимания), нарушения сна с трудностями засыпания и ранними пробуждениями, личностные изменения. Человек стремится к уединению. На этой стадии ему гораздо приятнее общаться с животными и природой, чем с людьми. Возможно развитие тревожного, депрессивного расстройств, зависимостей от психоактивных веществ. Соматические симптомы. Стадия может формироваться 10-20 лет.</w:t>
      </w:r>
    </w:p>
    <w:p w:rsidR="00472EC1" w:rsidRDefault="00472EC1" w:rsidP="00472EC1">
      <w:pPr>
        <w:pStyle w:val="a4"/>
        <w:spacing w:before="0" w:beforeAutospacing="0" w:after="0" w:afterAutospacing="0"/>
        <w:rPr>
          <w:u w:val="single"/>
        </w:rPr>
      </w:pPr>
    </w:p>
    <w:p w:rsidR="00472EC1" w:rsidRDefault="00472EC1" w:rsidP="00472EC1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Рекомендации по профилактике возникновения эмоционального выгорания для педагогов.</w:t>
      </w:r>
    </w:p>
    <w:p w:rsidR="00624AF5" w:rsidRPr="00472EC1" w:rsidRDefault="00624AF5" w:rsidP="00472EC1">
      <w:pPr>
        <w:pStyle w:val="a4"/>
        <w:spacing w:before="0" w:beforeAutospacing="0" w:after="0" w:afterAutospacing="0"/>
        <w:rPr>
          <w:u w:val="single"/>
        </w:rPr>
      </w:pPr>
      <w:r>
        <w:t>Для профилактики и помощи педагогам в преодолении синдрома выгорания рекомендовано следующее:</w:t>
      </w:r>
    </w:p>
    <w:p w:rsidR="00624AF5" w:rsidRDefault="00472EC1" w:rsidP="00472EC1">
      <w:pPr>
        <w:pStyle w:val="a4"/>
        <w:spacing w:before="0" w:beforeAutospacing="0" w:after="0" w:afterAutospacing="0"/>
      </w:pPr>
      <w:r>
        <w:t xml:space="preserve">         </w:t>
      </w:r>
      <w:r w:rsidR="00624AF5">
        <w:t>- организация рабочих пауз для эмоциональной разгрузки;</w:t>
      </w:r>
    </w:p>
    <w:p w:rsidR="00624AF5" w:rsidRDefault="00472EC1" w:rsidP="00472EC1">
      <w:pPr>
        <w:pStyle w:val="a4"/>
        <w:spacing w:before="0" w:beforeAutospacing="0" w:after="0" w:afterAutospacing="0"/>
      </w:pPr>
      <w:r>
        <w:t xml:space="preserve">         </w:t>
      </w:r>
      <w:r w:rsidR="00624AF5">
        <w:t>- оптимизация режима работы и отдыха ;</w:t>
      </w:r>
    </w:p>
    <w:p w:rsidR="00624AF5" w:rsidRDefault="00472EC1" w:rsidP="00472EC1">
      <w:pPr>
        <w:pStyle w:val="a4"/>
        <w:spacing w:before="0" w:beforeAutospacing="0" w:after="0" w:afterAutospacing="0"/>
      </w:pPr>
      <w:r>
        <w:t xml:space="preserve">         </w:t>
      </w:r>
      <w:r w:rsidR="00624AF5">
        <w:t>- обучения приемам релаксации и саморегуляции психического состояния;</w:t>
      </w:r>
    </w:p>
    <w:p w:rsidR="00624AF5" w:rsidRDefault="00472EC1" w:rsidP="00472EC1">
      <w:pPr>
        <w:pStyle w:val="a4"/>
        <w:spacing w:before="0" w:beforeAutospacing="0" w:after="0" w:afterAutospacing="0"/>
      </w:pPr>
      <w:r>
        <w:t xml:space="preserve">         </w:t>
      </w:r>
      <w:r w:rsidR="00624AF5">
        <w:t>- привитие навыков конструктивных (успешных) моделей преодолевающего поведения.</w:t>
      </w:r>
    </w:p>
    <w:p w:rsidR="00624AF5" w:rsidRPr="00472EC1" w:rsidRDefault="00624AF5" w:rsidP="00520FA5">
      <w:pPr>
        <w:pStyle w:val="a4"/>
        <w:spacing w:before="0" w:beforeAutospacing="0" w:after="0" w:afterAutospacing="0"/>
        <w:rPr>
          <w:i/>
        </w:rPr>
      </w:pPr>
      <w:r>
        <w:t xml:space="preserve">А также в целях противостояния выгоранию предложены </w:t>
      </w:r>
      <w:r w:rsidRPr="00520FA5">
        <w:rPr>
          <w:b/>
          <w:i/>
        </w:rPr>
        <w:t>советы</w:t>
      </w:r>
      <w:r w:rsidRPr="00472EC1">
        <w:rPr>
          <w:i/>
        </w:rPr>
        <w:t>,</w:t>
      </w:r>
      <w:r>
        <w:rPr>
          <w:color w:val="FF0000"/>
        </w:rPr>
        <w:t xml:space="preserve"> </w:t>
      </w:r>
      <w:r>
        <w:t>рекомендован</w:t>
      </w:r>
      <w:r w:rsidR="00472EC1">
        <w:t>н</w:t>
      </w:r>
      <w:r>
        <w:t>ые врачом Д. Лейком</w:t>
      </w:r>
      <w:r w:rsidRPr="00472EC1">
        <w:rPr>
          <w:i/>
        </w:rPr>
        <w:t>, названные привычками, позволяющими заботиться о своем психосоматическом здоровье.</w:t>
      </w:r>
    </w:p>
    <w:p w:rsidR="00624AF5" w:rsidRPr="00520FA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    </w:t>
      </w:r>
      <w:r w:rsidR="00624AF5" w:rsidRPr="00520FA5">
        <w:t>1. Привычки правильного питания, что подразумевает:</w:t>
      </w:r>
    </w:p>
    <w:p w:rsidR="00520FA5" w:rsidRPr="00520FA5" w:rsidRDefault="00520FA5" w:rsidP="00520FA5">
      <w:pPr>
        <w:pStyle w:val="a4"/>
        <w:spacing w:before="0" w:beforeAutospacing="0" w:after="0" w:afterAutospacing="0"/>
      </w:pPr>
      <w:r w:rsidRPr="00520FA5">
        <w:t xml:space="preserve">    </w:t>
      </w:r>
      <w:r w:rsidR="00624AF5" w:rsidRPr="00520FA5">
        <w:t>- регулярный прием сбалансированной, богатой витаминами пищи;</w:t>
      </w:r>
    </w:p>
    <w:p w:rsidR="00624AF5" w:rsidRPr="00520FA5" w:rsidRDefault="00520FA5" w:rsidP="00520FA5">
      <w:pPr>
        <w:pStyle w:val="a4"/>
        <w:spacing w:before="0" w:beforeAutospacing="0" w:after="0" w:afterAutospacing="0"/>
      </w:pPr>
      <w:r w:rsidRPr="00520FA5">
        <w:lastRenderedPageBreak/>
        <w:t xml:space="preserve">     </w:t>
      </w:r>
      <w:r w:rsidR="00624AF5" w:rsidRPr="00520FA5">
        <w:t>- включение в рацион фруктов и овощей, много грубой пищи, особенно цельного зерна и круп;</w:t>
      </w:r>
    </w:p>
    <w:p w:rsidR="00624AF5" w:rsidRPr="00520FA5" w:rsidRDefault="00520FA5" w:rsidP="00520FA5">
      <w:pPr>
        <w:pStyle w:val="a4"/>
        <w:spacing w:before="0" w:beforeAutospacing="0" w:after="0" w:afterAutospacing="0"/>
      </w:pPr>
      <w:r w:rsidRPr="00520FA5">
        <w:t xml:space="preserve">     </w:t>
      </w:r>
      <w:r w:rsidR="00624AF5" w:rsidRPr="00520FA5">
        <w:t>- ограничение жирной пищи, растительных масел и белков;</w:t>
      </w:r>
    </w:p>
    <w:p w:rsidR="00624AF5" w:rsidRDefault="00520FA5" w:rsidP="00520FA5">
      <w:pPr>
        <w:pStyle w:val="a4"/>
        <w:spacing w:before="0" w:beforeAutospacing="0" w:after="0" w:afterAutospacing="0"/>
      </w:pPr>
      <w:r w:rsidRPr="00520FA5">
        <w:t xml:space="preserve">     </w:t>
      </w:r>
      <w:r w:rsidR="00624AF5" w:rsidRPr="00520FA5">
        <w:t>- очень много свежей чистой воды (не меньше 8 стаканов в день).</w:t>
      </w:r>
    </w:p>
    <w:p w:rsidR="009D71DE" w:rsidRPr="00520FA5" w:rsidRDefault="009D71DE" w:rsidP="00520FA5">
      <w:pPr>
        <w:pStyle w:val="a4"/>
        <w:spacing w:before="0" w:beforeAutospacing="0" w:after="0" w:afterAutospacing="0"/>
      </w:pPr>
    </w:p>
    <w:p w:rsidR="00624AF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  </w:t>
      </w:r>
      <w:r w:rsidR="00624AF5" w:rsidRPr="00520FA5">
        <w:t>2. Много двигаться и физически тренироваться по 20-30 минут три раза в неделю. Регулярные физические упражнения способствуют выведению из организма химических веществ, образующихся в результате стресса, делают релаксацию более глубокой и улучшают сон. Любые физические упражнения или спорт, если нагрузки не очень велики, полезны для организма.</w:t>
      </w:r>
    </w:p>
    <w:p w:rsidR="009D71DE" w:rsidRPr="00520FA5" w:rsidRDefault="009D71DE" w:rsidP="00520FA5">
      <w:pPr>
        <w:pStyle w:val="a4"/>
        <w:spacing w:before="0" w:beforeAutospacing="0" w:after="0" w:afterAutospacing="0"/>
      </w:pPr>
    </w:p>
    <w:p w:rsidR="00624AF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  </w:t>
      </w:r>
      <w:r w:rsidR="00624AF5" w:rsidRPr="00520FA5">
        <w:t>3. Иметь правильное дыхание. Если оно ровное и глубокое, диафрагмальное, то действует успокаивающим образом.</w:t>
      </w:r>
    </w:p>
    <w:p w:rsidR="009D71DE" w:rsidRPr="00520FA5" w:rsidRDefault="009D71DE" w:rsidP="00520FA5">
      <w:pPr>
        <w:pStyle w:val="a4"/>
        <w:spacing w:before="0" w:beforeAutospacing="0" w:after="0" w:afterAutospacing="0"/>
      </w:pPr>
    </w:p>
    <w:p w:rsidR="00624AF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  </w:t>
      </w:r>
      <w:r w:rsidR="00624AF5" w:rsidRPr="00520FA5">
        <w:t>4. Освоение и ежедневное использование приемов релаксации, направленной на снижение физической, умственной и эмоциональной напряженности. При высокой стрессогенности рабочего дня рекомендуется не копить напряжение до вечера, а использовать техники релаксации несколько раз в день.</w:t>
      </w:r>
    </w:p>
    <w:p w:rsidR="009D71DE" w:rsidRPr="00520FA5" w:rsidRDefault="009D71DE" w:rsidP="00520FA5">
      <w:pPr>
        <w:pStyle w:val="a4"/>
        <w:spacing w:before="0" w:beforeAutospacing="0" w:after="0" w:afterAutospacing="0"/>
      </w:pPr>
    </w:p>
    <w:p w:rsidR="00624AF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 </w:t>
      </w:r>
      <w:r w:rsidR="00624AF5" w:rsidRPr="00520FA5">
        <w:t>5. Жить интересно. Культивировать хобби, развивать разносторонние предпочтения, не замыкаться только на работе, находить различные интересы в жизни.</w:t>
      </w:r>
    </w:p>
    <w:p w:rsidR="009D71DE" w:rsidRPr="00520FA5" w:rsidRDefault="009D71DE" w:rsidP="00520FA5">
      <w:pPr>
        <w:pStyle w:val="a4"/>
        <w:spacing w:before="0" w:beforeAutospacing="0" w:after="0" w:afterAutospacing="0"/>
      </w:pPr>
    </w:p>
    <w:p w:rsidR="00624AF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 </w:t>
      </w:r>
      <w:r w:rsidR="00624AF5" w:rsidRPr="00520FA5">
        <w:t>6. Делать перерывы в работе и активно отдыхать, устраивать разгрузочные дни с переменой деятельности, экскурсиями, прогулками и поездками на природу, организовывать праздники для себя, своей семьи, близких людей или для сотрудников.</w:t>
      </w:r>
    </w:p>
    <w:p w:rsidR="009D71DE" w:rsidRPr="00520FA5" w:rsidRDefault="009D71DE" w:rsidP="00520FA5">
      <w:pPr>
        <w:pStyle w:val="a4"/>
        <w:spacing w:before="0" w:beforeAutospacing="0" w:after="0" w:afterAutospacing="0"/>
      </w:pPr>
    </w:p>
    <w:p w:rsidR="00624AF5" w:rsidRPr="00520FA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 </w:t>
      </w:r>
      <w:r w:rsidR="00624AF5" w:rsidRPr="00520FA5">
        <w:t>7. Сказать «нет» вредным привычкам.</w:t>
      </w:r>
    </w:p>
    <w:p w:rsidR="00624AF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 </w:t>
      </w:r>
      <w:r w:rsidR="00624AF5" w:rsidRPr="00520FA5">
        <w:t>8. Заботиться о положительном настрое на целый день. Развивать привычки позитивного самовнушения и мышления, формировать позитивные установки и пожелания.</w:t>
      </w:r>
    </w:p>
    <w:p w:rsidR="009D71DE" w:rsidRPr="00520FA5" w:rsidRDefault="009D71DE" w:rsidP="00520FA5">
      <w:pPr>
        <w:pStyle w:val="a4"/>
        <w:spacing w:before="0" w:beforeAutospacing="0" w:after="0" w:afterAutospacing="0"/>
      </w:pPr>
    </w:p>
    <w:p w:rsidR="00624AF5" w:rsidRPr="00520FA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 </w:t>
      </w:r>
      <w:r w:rsidR="00624AF5" w:rsidRPr="00520FA5">
        <w:t>9. «Выращивать сад» дома, на рабочем месте, на даче, во дворе. Общение с живой природой.</w:t>
      </w:r>
    </w:p>
    <w:p w:rsidR="00624AF5" w:rsidRDefault="00520FA5" w:rsidP="00520FA5">
      <w:pPr>
        <w:pStyle w:val="a4"/>
        <w:spacing w:before="0" w:beforeAutospacing="0" w:after="0" w:afterAutospacing="0"/>
      </w:pPr>
      <w:r w:rsidRPr="00520FA5">
        <w:t xml:space="preserve">           </w:t>
      </w:r>
      <w:r w:rsidR="00624AF5" w:rsidRPr="00520FA5">
        <w:t>10.</w:t>
      </w:r>
      <w:r w:rsidR="00624AF5">
        <w:t xml:space="preserve"> Общаться с домашним любимцем.</w:t>
      </w:r>
    </w:p>
    <w:p w:rsidR="009D71DE" w:rsidRDefault="009D71DE" w:rsidP="00520FA5">
      <w:pPr>
        <w:pStyle w:val="a4"/>
        <w:spacing w:before="0" w:beforeAutospacing="0" w:after="0" w:afterAutospacing="0"/>
      </w:pPr>
    </w:p>
    <w:p w:rsidR="00624AF5" w:rsidRDefault="00520FA5" w:rsidP="00520FA5">
      <w:pPr>
        <w:pStyle w:val="a4"/>
        <w:spacing w:before="0" w:beforeAutospacing="0" w:after="0" w:afterAutospacing="0"/>
      </w:pPr>
      <w:r>
        <w:t xml:space="preserve">           </w:t>
      </w:r>
      <w:r w:rsidR="00624AF5">
        <w:t>11. Находить время для заботы о себе, слушать музыку, смотреть любимые передачи, фильмы, читать книги.</w:t>
      </w:r>
    </w:p>
    <w:p w:rsidR="009D71DE" w:rsidRDefault="009D71DE" w:rsidP="00520FA5">
      <w:pPr>
        <w:pStyle w:val="a4"/>
        <w:spacing w:before="0" w:beforeAutospacing="0" w:after="0" w:afterAutospacing="0"/>
      </w:pPr>
    </w:p>
    <w:p w:rsidR="00624AF5" w:rsidRDefault="00520FA5" w:rsidP="00520FA5">
      <w:pPr>
        <w:pStyle w:val="a4"/>
        <w:spacing w:before="0" w:beforeAutospacing="0" w:after="0" w:afterAutospacing="0"/>
      </w:pPr>
      <w:r>
        <w:t xml:space="preserve">           </w:t>
      </w:r>
      <w:r w:rsidR="00624AF5">
        <w:t>12. Культивировать в себе ощущение покоя. Не позволять мрачным мыслям и плохому настроению разрушать душевное равновесие и благополучие. Использовать всевозможные техники для саморегуляции психического состояния.</w:t>
      </w:r>
    </w:p>
    <w:p w:rsidR="00A20191" w:rsidRDefault="00A20191" w:rsidP="00520FA5">
      <w:pPr>
        <w:pStyle w:val="a4"/>
        <w:spacing w:before="0" w:beforeAutospacing="0" w:after="0" w:afterAutospacing="0"/>
      </w:pPr>
    </w:p>
    <w:p w:rsidR="00A20191" w:rsidRDefault="00A20191" w:rsidP="00A20191">
      <w:pPr>
        <w:pStyle w:val="a4"/>
        <w:spacing w:before="0" w:beforeAutospacing="0" w:after="0" w:afterAutospacing="0"/>
        <w:jc w:val="center"/>
        <w:rPr>
          <w:rStyle w:val="a5"/>
          <w:b w:val="0"/>
          <w:u w:val="single"/>
        </w:rPr>
      </w:pPr>
      <w:r w:rsidRPr="00A20191">
        <w:rPr>
          <w:rStyle w:val="a5"/>
          <w:b w:val="0"/>
          <w:u w:val="single"/>
        </w:rPr>
        <w:t xml:space="preserve">Приёмы </w:t>
      </w:r>
      <w:r>
        <w:rPr>
          <w:rStyle w:val="a5"/>
          <w:b w:val="0"/>
          <w:u w:val="single"/>
        </w:rPr>
        <w:t xml:space="preserve"> </w:t>
      </w:r>
      <w:r w:rsidRPr="00A20191">
        <w:rPr>
          <w:rStyle w:val="a5"/>
          <w:b w:val="0"/>
          <w:u w:val="single"/>
        </w:rPr>
        <w:t>антистрессовой защиты</w:t>
      </w:r>
    </w:p>
    <w:p w:rsidR="00624AF5" w:rsidRPr="00A20191" w:rsidRDefault="00624AF5" w:rsidP="00A20191">
      <w:pPr>
        <w:pStyle w:val="a4"/>
        <w:spacing w:before="0" w:beforeAutospacing="0" w:after="0" w:afterAutospacing="0"/>
        <w:rPr>
          <w:i/>
          <w:u w:val="single"/>
        </w:rPr>
      </w:pPr>
      <w:r w:rsidRPr="00A20191">
        <w:rPr>
          <w:rStyle w:val="a5"/>
          <w:b w:val="0"/>
          <w:i/>
          <w:u w:val="single"/>
        </w:rPr>
        <w:t>1</w:t>
      </w:r>
      <w:r w:rsidRPr="00A20191">
        <w:rPr>
          <w:rStyle w:val="a5"/>
          <w:i/>
          <w:u w:val="single"/>
        </w:rPr>
        <w:t>.</w:t>
      </w:r>
      <w:r w:rsidRPr="00A20191">
        <w:rPr>
          <w:i/>
          <w:u w:val="single"/>
        </w:rPr>
        <w:t xml:space="preserve"> </w:t>
      </w:r>
      <w:r w:rsidRPr="00A20191">
        <w:rPr>
          <w:rStyle w:val="a5"/>
          <w:b w:val="0"/>
          <w:i/>
          <w:u w:val="single"/>
        </w:rPr>
        <w:t>Отвлекайтесь: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•Много пользы может принести пятиминутная прогулка на природе.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•Постарайтесь переключить свои мысли на другой предмет.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•Оглянитесь вокруг и внимательно осмотритесь.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•Обращайте внимание на мельчайшие детали.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•Медленно, не торопясь, мысленно "переберите" все предметы один за другим в определенной последовательности. Говорите мысленно самому себе: "Коричневый письменный стол, зеленые занавески и т. п. "</w:t>
      </w:r>
    </w:p>
    <w:p w:rsidR="00A20191" w:rsidRDefault="00A20191" w:rsidP="00A20191">
      <w:pPr>
        <w:pStyle w:val="a4"/>
        <w:spacing w:before="0" w:beforeAutospacing="0" w:after="0" w:afterAutospacing="0"/>
      </w:pPr>
    </w:p>
    <w:p w:rsidR="00624AF5" w:rsidRPr="00A20191" w:rsidRDefault="00624AF5" w:rsidP="00A20191">
      <w:pPr>
        <w:pStyle w:val="a4"/>
        <w:spacing w:before="0" w:beforeAutospacing="0" w:after="0" w:afterAutospacing="0"/>
        <w:rPr>
          <w:b/>
          <w:i/>
          <w:u w:val="single"/>
        </w:rPr>
      </w:pPr>
      <w:r w:rsidRPr="00A20191">
        <w:rPr>
          <w:rStyle w:val="a5"/>
          <w:b w:val="0"/>
          <w:i/>
          <w:u w:val="single"/>
        </w:rPr>
        <w:lastRenderedPageBreak/>
        <w:t>2. Снижайте значимость событий: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 Следует помнить, что истинной причиной стресса являются не люди, не разочарования, не ошибки, а то как вы к этому относитесь.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 Используйте принцип позитивности во всем с установками, типа: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•"не очень-то и хотелось", "главное в жизни не это, не стоит относиться к случившемуся, как к катастрофе", и т.;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•"нечего себя накручивать", "хватит драматизировать";</w:t>
      </w:r>
    </w:p>
    <w:p w:rsidR="00A20191" w:rsidRDefault="00A20191" w:rsidP="00A20191">
      <w:pPr>
        <w:pStyle w:val="a4"/>
        <w:spacing w:before="0" w:beforeAutospacing="0" w:after="0" w:afterAutospacing="0"/>
      </w:pPr>
      <w:r>
        <w:t xml:space="preserve">    </w:t>
      </w:r>
      <w:r w:rsidR="00624AF5">
        <w:t>•кто волнуется раньше, чем положено, тот волнуется больше, чем положено.</w:t>
      </w:r>
    </w:p>
    <w:p w:rsidR="00A20191" w:rsidRDefault="00A20191" w:rsidP="00A20191">
      <w:pPr>
        <w:pStyle w:val="a4"/>
        <w:spacing w:before="0" w:beforeAutospacing="0" w:after="0" w:afterAutospacing="0"/>
      </w:pPr>
    </w:p>
    <w:p w:rsidR="00A20191" w:rsidRDefault="00624AF5" w:rsidP="00A20191">
      <w:pPr>
        <w:pStyle w:val="a4"/>
        <w:spacing w:before="0" w:beforeAutospacing="0" w:after="0" w:afterAutospacing="0"/>
        <w:rPr>
          <w:b/>
          <w:i/>
          <w:u w:val="single"/>
        </w:rPr>
      </w:pPr>
      <w:r w:rsidRPr="00A20191">
        <w:rPr>
          <w:rStyle w:val="a5"/>
          <w:b w:val="0"/>
          <w:i/>
          <w:u w:val="single"/>
        </w:rPr>
        <w:t xml:space="preserve">3. Действуйте: </w:t>
      </w:r>
    </w:p>
    <w:p w:rsidR="00624AF5" w:rsidRPr="00A20191" w:rsidRDefault="00624AF5" w:rsidP="00A20191">
      <w:pPr>
        <w:pStyle w:val="a4"/>
        <w:spacing w:before="0" w:beforeAutospacing="0" w:after="0" w:afterAutospacing="0"/>
        <w:rPr>
          <w:b/>
          <w:i/>
          <w:u w:val="single"/>
        </w:rPr>
      </w:pPr>
      <w:r>
        <w:t>Любая деятельность, особенно физический труд – в стрессовой ситуации выполняет роль громоотвода.Стресс является очень сильным источником энергии. Разрядиться можно самым простым способом: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   </w:t>
      </w:r>
      <w:r w:rsidR="00624AF5">
        <w:t>•наведите порядок дома или на рабочем месте;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   </w:t>
      </w:r>
      <w:r w:rsidR="00624AF5">
        <w:t>•устройте прогулку или быструю ходьбу;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   </w:t>
      </w:r>
      <w:r w:rsidR="00624AF5">
        <w:t>•пробегитесь;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   </w:t>
      </w:r>
      <w:r w:rsidR="00624AF5">
        <w:t>•побейте мяч или подушку и т. п.</w:t>
      </w:r>
    </w:p>
    <w:p w:rsidR="006C7AFC" w:rsidRDefault="006C7AFC" w:rsidP="00A20191">
      <w:pPr>
        <w:pStyle w:val="a4"/>
        <w:spacing w:before="0" w:beforeAutospacing="0" w:after="0" w:afterAutospacing="0"/>
      </w:pPr>
    </w:p>
    <w:p w:rsidR="00624AF5" w:rsidRPr="00A20191" w:rsidRDefault="00624AF5" w:rsidP="00A20191">
      <w:pPr>
        <w:pStyle w:val="a4"/>
        <w:spacing w:before="0" w:beforeAutospacing="0" w:after="0" w:afterAutospacing="0"/>
        <w:rPr>
          <w:b/>
          <w:i/>
          <w:u w:val="single"/>
        </w:rPr>
      </w:pPr>
      <w:r w:rsidRPr="00A20191">
        <w:rPr>
          <w:rStyle w:val="a5"/>
          <w:b w:val="0"/>
          <w:i/>
          <w:u w:val="single"/>
        </w:rPr>
        <w:t xml:space="preserve">4. Творите: </w:t>
      </w:r>
    </w:p>
    <w:p w:rsidR="00624AF5" w:rsidRDefault="00624AF5" w:rsidP="00A20191">
      <w:pPr>
        <w:pStyle w:val="a4"/>
        <w:spacing w:before="0" w:beforeAutospacing="0" w:after="0" w:afterAutospacing="0"/>
      </w:pPr>
      <w:r>
        <w:t>Любая творческая работа может исцелять от переживаний:</w:t>
      </w:r>
    </w:p>
    <w:p w:rsidR="00A20191" w:rsidRDefault="00624AF5" w:rsidP="00A20191">
      <w:pPr>
        <w:pStyle w:val="a4"/>
        <w:spacing w:before="0" w:beforeAutospacing="0" w:after="0" w:afterAutospacing="0"/>
      </w:pPr>
      <w:r>
        <w:t>•рисуйте;</w:t>
      </w:r>
      <w:r w:rsidR="00A20191" w:rsidRPr="00A20191">
        <w:t xml:space="preserve"> </w:t>
      </w:r>
      <w:r w:rsidR="00A20191">
        <w:t>танцуйте;</w:t>
      </w:r>
      <w:r w:rsidR="00A20191" w:rsidRPr="00A20191">
        <w:t xml:space="preserve"> </w:t>
      </w:r>
      <w:r w:rsidR="00A20191">
        <w:t>пойте;</w:t>
      </w:r>
      <w:r w:rsidR="00A20191" w:rsidRPr="00A20191">
        <w:t xml:space="preserve"> </w:t>
      </w:r>
      <w:r w:rsidR="00A20191">
        <w:t>лепите;</w:t>
      </w:r>
      <w:r w:rsidR="00A20191" w:rsidRPr="00A20191">
        <w:t xml:space="preserve"> </w:t>
      </w:r>
      <w:r w:rsidR="00A20191">
        <w:t>шейте;</w:t>
      </w:r>
      <w:r w:rsidR="00A20191" w:rsidRPr="00A20191">
        <w:t xml:space="preserve"> </w:t>
      </w:r>
      <w:r w:rsidR="00A20191">
        <w:t>конструируйте и т. п.</w:t>
      </w:r>
    </w:p>
    <w:p w:rsidR="006C7AFC" w:rsidRDefault="006C7AFC" w:rsidP="00A20191">
      <w:pPr>
        <w:pStyle w:val="a4"/>
        <w:spacing w:before="0" w:beforeAutospacing="0" w:after="0" w:afterAutospacing="0"/>
      </w:pPr>
    </w:p>
    <w:p w:rsidR="00624AF5" w:rsidRPr="00A20191" w:rsidRDefault="00624AF5" w:rsidP="00A20191">
      <w:pPr>
        <w:pStyle w:val="a4"/>
        <w:spacing w:before="0" w:beforeAutospacing="0" w:after="0" w:afterAutospacing="0"/>
        <w:rPr>
          <w:b/>
          <w:i/>
          <w:u w:val="single"/>
        </w:rPr>
      </w:pPr>
      <w:r w:rsidRPr="00A20191">
        <w:rPr>
          <w:rStyle w:val="a5"/>
          <w:b w:val="0"/>
          <w:i/>
          <w:u w:val="single"/>
        </w:rPr>
        <w:t xml:space="preserve">5. Выражайте эмоции: </w:t>
      </w:r>
    </w:p>
    <w:p w:rsidR="00624AF5" w:rsidRDefault="00624AF5" w:rsidP="00A20191">
      <w:pPr>
        <w:pStyle w:val="a4"/>
        <w:spacing w:before="0" w:beforeAutospacing="0" w:after="0" w:afterAutospacing="0"/>
      </w:pPr>
      <w:r>
        <w:t>Загонять эмоции внутрь, пытаться их скрывать, очень вредно!</w:t>
      </w:r>
      <w:r w:rsidR="00A20191">
        <w:t xml:space="preserve"> </w:t>
      </w:r>
      <w:r>
        <w:t>Учитесь показывать эмоции, "выплескивать" их без вреда для окружающих.Эмоциональная разрядка необходима для сохранения здоровья (физического и психического)</w:t>
      </w:r>
      <w:r w:rsidR="00A20191">
        <w:t xml:space="preserve">. </w:t>
      </w:r>
      <w:r>
        <w:t>Умение рассказать о своих проблемах поможет налаживать контакты с окружающими, понимать самого себя</w:t>
      </w:r>
      <w:r w:rsidR="00A20191">
        <w:t>: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   </w:t>
      </w:r>
      <w:r w:rsidR="00624AF5">
        <w:t>•изображайте эмоции с помощью жестов, мимики, голоса;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   </w:t>
      </w:r>
      <w:r w:rsidR="00624AF5">
        <w:t>•мните, рвите бумагу;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   </w:t>
      </w:r>
      <w:r w:rsidR="00624AF5">
        <w:t>•кидайте предметы в мишень на стене;</w:t>
      </w:r>
    </w:p>
    <w:p w:rsidR="00624AF5" w:rsidRDefault="00A20191" w:rsidP="00A20191">
      <w:pPr>
        <w:pStyle w:val="a4"/>
        <w:spacing w:before="0" w:beforeAutospacing="0" w:after="0" w:afterAutospacing="0"/>
      </w:pPr>
      <w:r>
        <w:t xml:space="preserve">       </w:t>
      </w:r>
      <w:r w:rsidR="00624AF5">
        <w:t>•попытайтесь нарисовать свое чувство, потом раскрасьте его, сделайте смешным или порвите;</w:t>
      </w:r>
    </w:p>
    <w:p w:rsidR="00624AF5" w:rsidRDefault="00A20191" w:rsidP="006C7AFC">
      <w:pPr>
        <w:pStyle w:val="a4"/>
        <w:spacing w:before="0" w:beforeAutospacing="0" w:after="0" w:afterAutospacing="0"/>
      </w:pPr>
      <w:r>
        <w:t xml:space="preserve">       </w:t>
      </w:r>
      <w:r w:rsidR="00624AF5">
        <w:t>•поговорите с кем-нибудь, делая акцент н</w:t>
      </w:r>
      <w:r w:rsidR="006C7AFC">
        <w:t>а свои чувства ("Я расстроен… "Меня это обидело…»</w:t>
      </w:r>
      <w:r w:rsidR="00624AF5">
        <w:t>).</w:t>
      </w:r>
    </w:p>
    <w:p w:rsidR="006C7AFC" w:rsidRDefault="006C7AFC" w:rsidP="006C7AFC">
      <w:pPr>
        <w:pStyle w:val="a4"/>
        <w:spacing w:before="0" w:beforeAutospacing="0" w:after="0" w:afterAutospacing="0"/>
      </w:pPr>
    </w:p>
    <w:p w:rsidR="006C7AFC" w:rsidRDefault="00624AF5" w:rsidP="006C7AFC">
      <w:pPr>
        <w:pStyle w:val="a4"/>
        <w:spacing w:before="0" w:beforeAutospacing="0" w:after="0" w:afterAutospacing="0"/>
        <w:rPr>
          <w:rStyle w:val="a5"/>
          <w:b w:val="0"/>
          <w:i/>
          <w:u w:val="single"/>
        </w:rPr>
      </w:pPr>
      <w:r w:rsidRPr="006C7AFC">
        <w:rPr>
          <w:rStyle w:val="a5"/>
          <w:b w:val="0"/>
          <w:i/>
          <w:u w:val="single"/>
        </w:rPr>
        <w:t>6. Рефрейминг</w:t>
      </w:r>
    </w:p>
    <w:p w:rsidR="00624AF5" w:rsidRDefault="00624AF5" w:rsidP="006C7AFC">
      <w:pPr>
        <w:pStyle w:val="a4"/>
        <w:spacing w:before="0" w:beforeAutospacing="0" w:after="0" w:afterAutospacing="0"/>
      </w:pPr>
      <w:r>
        <w:t xml:space="preserve"> Слово "рефрейминг" происходит от английского слова "фрейм"(рамка), так что буквально его можно перевести как переобрамление. Смены точки зрения, отношения к чему-либо, без изменения самой ситуации</w:t>
      </w:r>
      <w:r w:rsidR="006C7AFC">
        <w:t xml:space="preserve">. </w:t>
      </w:r>
      <w:r>
        <w:t>Возьмите себе за правило всякий раз, когда происходит что-то негативное, минимум три раза проводить рефрейминг:</w:t>
      </w:r>
    </w:p>
    <w:p w:rsidR="0096544D" w:rsidRDefault="006C7AFC" w:rsidP="0096544D">
      <w:pPr>
        <w:pStyle w:val="a4"/>
        <w:spacing w:before="0" w:beforeAutospacing="0" w:after="0" w:afterAutospacing="0"/>
      </w:pPr>
      <w:r>
        <w:t xml:space="preserve">      </w:t>
      </w:r>
      <w:r w:rsidR="00624AF5">
        <w:t>•постарайтесь найти три позитивных последствия или выигрыша, которые можно извлечь из данной неприятности.</w:t>
      </w:r>
    </w:p>
    <w:p w:rsidR="0096544D" w:rsidRDefault="0096544D" w:rsidP="0096544D">
      <w:pPr>
        <w:pStyle w:val="a4"/>
        <w:spacing w:before="0" w:beforeAutospacing="0" w:after="0" w:afterAutospacing="0"/>
      </w:pPr>
    </w:p>
    <w:p w:rsidR="009C6F83" w:rsidRPr="00B52D8B" w:rsidRDefault="0096544D" w:rsidP="00A15BD2">
      <w:pPr>
        <w:pStyle w:val="a4"/>
        <w:spacing w:before="0" w:beforeAutospacing="0" w:after="0" w:afterAutospacing="0"/>
      </w:pPr>
      <w:r>
        <w:t xml:space="preserve">Использование педагогом предложенных рекомендаций в повседневной деятельности поможет сохранять "рабочее" самочувствие, снизит вероятность развития профессионального "выгорания", позволит "быть на </w:t>
      </w:r>
      <w:r w:rsidR="00A15BD2">
        <w:t>дружеской ноге" со своей работой</w:t>
      </w:r>
    </w:p>
    <w:sectPr w:rsidR="009C6F83" w:rsidRPr="00B52D8B" w:rsidSect="00DD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11" w:rsidRDefault="00124711" w:rsidP="005A42D1">
      <w:pPr>
        <w:spacing w:after="0" w:line="240" w:lineRule="auto"/>
      </w:pPr>
      <w:r>
        <w:separator/>
      </w:r>
    </w:p>
  </w:endnote>
  <w:endnote w:type="continuationSeparator" w:id="1">
    <w:p w:rsidR="00124711" w:rsidRDefault="00124711" w:rsidP="005A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11" w:rsidRDefault="00124711" w:rsidP="005A42D1">
      <w:pPr>
        <w:spacing w:after="0" w:line="240" w:lineRule="auto"/>
      </w:pPr>
      <w:r>
        <w:separator/>
      </w:r>
    </w:p>
  </w:footnote>
  <w:footnote w:type="continuationSeparator" w:id="1">
    <w:p w:rsidR="00124711" w:rsidRDefault="00124711" w:rsidP="005A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A13"/>
    <w:multiLevelType w:val="multilevel"/>
    <w:tmpl w:val="C8C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52C3"/>
    <w:multiLevelType w:val="multilevel"/>
    <w:tmpl w:val="8586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93369"/>
    <w:multiLevelType w:val="multilevel"/>
    <w:tmpl w:val="161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E139B"/>
    <w:multiLevelType w:val="multilevel"/>
    <w:tmpl w:val="9594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86FEC"/>
    <w:multiLevelType w:val="multilevel"/>
    <w:tmpl w:val="199E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92BAA"/>
    <w:multiLevelType w:val="multilevel"/>
    <w:tmpl w:val="C87E2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5324A"/>
    <w:multiLevelType w:val="multilevel"/>
    <w:tmpl w:val="FAC8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B0A2A"/>
    <w:multiLevelType w:val="multilevel"/>
    <w:tmpl w:val="406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61576"/>
    <w:multiLevelType w:val="multilevel"/>
    <w:tmpl w:val="254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924DB"/>
    <w:multiLevelType w:val="multilevel"/>
    <w:tmpl w:val="2E2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30D23"/>
    <w:multiLevelType w:val="multilevel"/>
    <w:tmpl w:val="3670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11DD3"/>
    <w:multiLevelType w:val="multilevel"/>
    <w:tmpl w:val="A8D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7165B"/>
    <w:multiLevelType w:val="multilevel"/>
    <w:tmpl w:val="C792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50244"/>
    <w:multiLevelType w:val="multilevel"/>
    <w:tmpl w:val="4E02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5C7A"/>
    <w:multiLevelType w:val="multilevel"/>
    <w:tmpl w:val="186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B76C3"/>
    <w:multiLevelType w:val="multilevel"/>
    <w:tmpl w:val="BD2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5619F"/>
    <w:multiLevelType w:val="multilevel"/>
    <w:tmpl w:val="C614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C86A92"/>
    <w:multiLevelType w:val="multilevel"/>
    <w:tmpl w:val="824AF79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18">
    <w:nsid w:val="5F8716DE"/>
    <w:multiLevelType w:val="multilevel"/>
    <w:tmpl w:val="134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55A42"/>
    <w:multiLevelType w:val="multilevel"/>
    <w:tmpl w:val="9BD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E22F8"/>
    <w:multiLevelType w:val="multilevel"/>
    <w:tmpl w:val="97C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B0877"/>
    <w:multiLevelType w:val="multilevel"/>
    <w:tmpl w:val="E8B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0D034A"/>
    <w:multiLevelType w:val="multilevel"/>
    <w:tmpl w:val="D2E8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63C2D"/>
    <w:multiLevelType w:val="multilevel"/>
    <w:tmpl w:val="7CE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92F14"/>
    <w:multiLevelType w:val="multilevel"/>
    <w:tmpl w:val="8F0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F699C"/>
    <w:multiLevelType w:val="multilevel"/>
    <w:tmpl w:val="C2A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56A4C"/>
    <w:multiLevelType w:val="multilevel"/>
    <w:tmpl w:val="748A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C86BF3"/>
    <w:multiLevelType w:val="multilevel"/>
    <w:tmpl w:val="37B8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E25B3C"/>
    <w:multiLevelType w:val="multilevel"/>
    <w:tmpl w:val="9DC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1"/>
  </w:num>
  <w:num w:numId="5">
    <w:abstractNumId w:val="3"/>
  </w:num>
  <w:num w:numId="6">
    <w:abstractNumId w:val="17"/>
  </w:num>
  <w:num w:numId="7">
    <w:abstractNumId w:val="9"/>
  </w:num>
  <w:num w:numId="8">
    <w:abstractNumId w:val="24"/>
  </w:num>
  <w:num w:numId="9">
    <w:abstractNumId w:val="11"/>
  </w:num>
  <w:num w:numId="10">
    <w:abstractNumId w:val="22"/>
  </w:num>
  <w:num w:numId="11">
    <w:abstractNumId w:val="14"/>
  </w:num>
  <w:num w:numId="12">
    <w:abstractNumId w:val="4"/>
  </w:num>
  <w:num w:numId="13">
    <w:abstractNumId w:val="27"/>
  </w:num>
  <w:num w:numId="14">
    <w:abstractNumId w:val="10"/>
  </w:num>
  <w:num w:numId="15">
    <w:abstractNumId w:val="7"/>
  </w:num>
  <w:num w:numId="16">
    <w:abstractNumId w:val="15"/>
  </w:num>
  <w:num w:numId="17">
    <w:abstractNumId w:val="23"/>
  </w:num>
  <w:num w:numId="18">
    <w:abstractNumId w:val="0"/>
  </w:num>
  <w:num w:numId="19">
    <w:abstractNumId w:val="19"/>
  </w:num>
  <w:num w:numId="20">
    <w:abstractNumId w:val="28"/>
  </w:num>
  <w:num w:numId="21">
    <w:abstractNumId w:val="25"/>
  </w:num>
  <w:num w:numId="22">
    <w:abstractNumId w:val="13"/>
  </w:num>
  <w:num w:numId="23">
    <w:abstractNumId w:val="18"/>
  </w:num>
  <w:num w:numId="24">
    <w:abstractNumId w:val="2"/>
  </w:num>
  <w:num w:numId="25">
    <w:abstractNumId w:val="20"/>
  </w:num>
  <w:num w:numId="26">
    <w:abstractNumId w:val="26"/>
  </w:num>
  <w:num w:numId="27">
    <w:abstractNumId w:val="1"/>
  </w:num>
  <w:num w:numId="28">
    <w:abstractNumId w:val="16"/>
  </w:num>
  <w:num w:numId="29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DF9"/>
    <w:rsid w:val="00001C4B"/>
    <w:rsid w:val="00013696"/>
    <w:rsid w:val="00020200"/>
    <w:rsid w:val="00020C2A"/>
    <w:rsid w:val="000254D9"/>
    <w:rsid w:val="00026954"/>
    <w:rsid w:val="00026AA8"/>
    <w:rsid w:val="00026D91"/>
    <w:rsid w:val="0007073E"/>
    <w:rsid w:val="000715B5"/>
    <w:rsid w:val="00075A0D"/>
    <w:rsid w:val="00075DC5"/>
    <w:rsid w:val="000815AB"/>
    <w:rsid w:val="000867FD"/>
    <w:rsid w:val="00086B6F"/>
    <w:rsid w:val="0009242E"/>
    <w:rsid w:val="000943AE"/>
    <w:rsid w:val="00095158"/>
    <w:rsid w:val="000B3B7C"/>
    <w:rsid w:val="000B7075"/>
    <w:rsid w:val="000C3693"/>
    <w:rsid w:val="000C4867"/>
    <w:rsid w:val="000D1094"/>
    <w:rsid w:val="000D10E8"/>
    <w:rsid w:val="000D153C"/>
    <w:rsid w:val="000D28DD"/>
    <w:rsid w:val="000D2D30"/>
    <w:rsid w:val="000D7062"/>
    <w:rsid w:val="000E7DBC"/>
    <w:rsid w:val="000F0F2D"/>
    <w:rsid w:val="000F18B4"/>
    <w:rsid w:val="000F27ED"/>
    <w:rsid w:val="001240D0"/>
    <w:rsid w:val="00124711"/>
    <w:rsid w:val="0014047D"/>
    <w:rsid w:val="0014648E"/>
    <w:rsid w:val="001468B8"/>
    <w:rsid w:val="00147B25"/>
    <w:rsid w:val="00151C34"/>
    <w:rsid w:val="00155796"/>
    <w:rsid w:val="00163039"/>
    <w:rsid w:val="00163A49"/>
    <w:rsid w:val="00166BBD"/>
    <w:rsid w:val="00170D23"/>
    <w:rsid w:val="0018383F"/>
    <w:rsid w:val="001922D3"/>
    <w:rsid w:val="001A75B6"/>
    <w:rsid w:val="001D6F09"/>
    <w:rsid w:val="001E3DF5"/>
    <w:rsid w:val="001E4E55"/>
    <w:rsid w:val="0020195C"/>
    <w:rsid w:val="00201A9C"/>
    <w:rsid w:val="0021255B"/>
    <w:rsid w:val="0021726C"/>
    <w:rsid w:val="00224FFD"/>
    <w:rsid w:val="00234A15"/>
    <w:rsid w:val="00262A08"/>
    <w:rsid w:val="0027145D"/>
    <w:rsid w:val="00277EDC"/>
    <w:rsid w:val="002941FD"/>
    <w:rsid w:val="002A1FCD"/>
    <w:rsid w:val="002A7605"/>
    <w:rsid w:val="002A7AE2"/>
    <w:rsid w:val="002B51D5"/>
    <w:rsid w:val="002B5FF4"/>
    <w:rsid w:val="002B6FE8"/>
    <w:rsid w:val="002C2259"/>
    <w:rsid w:val="002C45F0"/>
    <w:rsid w:val="002D20A0"/>
    <w:rsid w:val="002E3D3D"/>
    <w:rsid w:val="002E61B3"/>
    <w:rsid w:val="002F24F0"/>
    <w:rsid w:val="002F5453"/>
    <w:rsid w:val="003030A1"/>
    <w:rsid w:val="00311DFB"/>
    <w:rsid w:val="003121D5"/>
    <w:rsid w:val="003262AD"/>
    <w:rsid w:val="00331EE4"/>
    <w:rsid w:val="00335F29"/>
    <w:rsid w:val="003403A7"/>
    <w:rsid w:val="003574F5"/>
    <w:rsid w:val="00361660"/>
    <w:rsid w:val="003766E4"/>
    <w:rsid w:val="00384ACE"/>
    <w:rsid w:val="00386857"/>
    <w:rsid w:val="00391352"/>
    <w:rsid w:val="0039502E"/>
    <w:rsid w:val="003A1638"/>
    <w:rsid w:val="003A55EB"/>
    <w:rsid w:val="003A7B71"/>
    <w:rsid w:val="003B2634"/>
    <w:rsid w:val="003B2F3C"/>
    <w:rsid w:val="003B5BB6"/>
    <w:rsid w:val="003D65C3"/>
    <w:rsid w:val="003E1C80"/>
    <w:rsid w:val="003E5DD0"/>
    <w:rsid w:val="003F15E2"/>
    <w:rsid w:val="003F6BAC"/>
    <w:rsid w:val="00404FD6"/>
    <w:rsid w:val="00413C98"/>
    <w:rsid w:val="0041505C"/>
    <w:rsid w:val="004200B1"/>
    <w:rsid w:val="004206F4"/>
    <w:rsid w:val="00423634"/>
    <w:rsid w:val="00423BBE"/>
    <w:rsid w:val="004416DD"/>
    <w:rsid w:val="00442C47"/>
    <w:rsid w:val="00446CC6"/>
    <w:rsid w:val="00446D55"/>
    <w:rsid w:val="004510F3"/>
    <w:rsid w:val="00472EC1"/>
    <w:rsid w:val="00476080"/>
    <w:rsid w:val="00481BE9"/>
    <w:rsid w:val="00482D9E"/>
    <w:rsid w:val="00483D8B"/>
    <w:rsid w:val="00494347"/>
    <w:rsid w:val="004A1941"/>
    <w:rsid w:val="004B48EB"/>
    <w:rsid w:val="004D3E0A"/>
    <w:rsid w:val="004D581E"/>
    <w:rsid w:val="004E0289"/>
    <w:rsid w:val="004E2F8E"/>
    <w:rsid w:val="004E3243"/>
    <w:rsid w:val="004E65EE"/>
    <w:rsid w:val="004E7172"/>
    <w:rsid w:val="005003B7"/>
    <w:rsid w:val="005013B0"/>
    <w:rsid w:val="0050528E"/>
    <w:rsid w:val="005067EA"/>
    <w:rsid w:val="005069C3"/>
    <w:rsid w:val="00510887"/>
    <w:rsid w:val="00512A59"/>
    <w:rsid w:val="00520FA5"/>
    <w:rsid w:val="005349D9"/>
    <w:rsid w:val="0053527C"/>
    <w:rsid w:val="005509AC"/>
    <w:rsid w:val="0055281C"/>
    <w:rsid w:val="00554FC1"/>
    <w:rsid w:val="00557D93"/>
    <w:rsid w:val="00562F84"/>
    <w:rsid w:val="00564E10"/>
    <w:rsid w:val="00572267"/>
    <w:rsid w:val="005822FC"/>
    <w:rsid w:val="00584E73"/>
    <w:rsid w:val="005A17B3"/>
    <w:rsid w:val="005A4029"/>
    <w:rsid w:val="005A42D1"/>
    <w:rsid w:val="005C17BF"/>
    <w:rsid w:val="005C7EE6"/>
    <w:rsid w:val="005D5BE2"/>
    <w:rsid w:val="005D7A94"/>
    <w:rsid w:val="005E1155"/>
    <w:rsid w:val="005F1B7D"/>
    <w:rsid w:val="005F264E"/>
    <w:rsid w:val="00624AF5"/>
    <w:rsid w:val="006312B6"/>
    <w:rsid w:val="00635022"/>
    <w:rsid w:val="00637340"/>
    <w:rsid w:val="0064016C"/>
    <w:rsid w:val="00665745"/>
    <w:rsid w:val="00670BAB"/>
    <w:rsid w:val="00674B60"/>
    <w:rsid w:val="006857C2"/>
    <w:rsid w:val="00685DC9"/>
    <w:rsid w:val="006864E8"/>
    <w:rsid w:val="00690325"/>
    <w:rsid w:val="00690983"/>
    <w:rsid w:val="006B1024"/>
    <w:rsid w:val="006B2DD8"/>
    <w:rsid w:val="006C0FB0"/>
    <w:rsid w:val="006C3482"/>
    <w:rsid w:val="006C7AFC"/>
    <w:rsid w:val="006D6720"/>
    <w:rsid w:val="006D7D39"/>
    <w:rsid w:val="006F0556"/>
    <w:rsid w:val="006F5C9B"/>
    <w:rsid w:val="00707AD4"/>
    <w:rsid w:val="007171C6"/>
    <w:rsid w:val="00720E14"/>
    <w:rsid w:val="00724693"/>
    <w:rsid w:val="00726F11"/>
    <w:rsid w:val="00736F6E"/>
    <w:rsid w:val="00742E85"/>
    <w:rsid w:val="00746F52"/>
    <w:rsid w:val="007470AE"/>
    <w:rsid w:val="0075246C"/>
    <w:rsid w:val="00752725"/>
    <w:rsid w:val="007533B0"/>
    <w:rsid w:val="00753DF4"/>
    <w:rsid w:val="00755BF5"/>
    <w:rsid w:val="00762DC0"/>
    <w:rsid w:val="00762F16"/>
    <w:rsid w:val="00765660"/>
    <w:rsid w:val="0076648A"/>
    <w:rsid w:val="00771FBF"/>
    <w:rsid w:val="00772A4E"/>
    <w:rsid w:val="007847C8"/>
    <w:rsid w:val="00785D74"/>
    <w:rsid w:val="00791468"/>
    <w:rsid w:val="00792657"/>
    <w:rsid w:val="007B06B5"/>
    <w:rsid w:val="007B0CF2"/>
    <w:rsid w:val="007B78C7"/>
    <w:rsid w:val="007C2B15"/>
    <w:rsid w:val="007C41DB"/>
    <w:rsid w:val="007D3501"/>
    <w:rsid w:val="007D7C49"/>
    <w:rsid w:val="007E08B4"/>
    <w:rsid w:val="007E0E0B"/>
    <w:rsid w:val="007E1AA9"/>
    <w:rsid w:val="007E37AC"/>
    <w:rsid w:val="007F07A4"/>
    <w:rsid w:val="007F0AE1"/>
    <w:rsid w:val="00804AE1"/>
    <w:rsid w:val="00815A75"/>
    <w:rsid w:val="00820DEE"/>
    <w:rsid w:val="00821506"/>
    <w:rsid w:val="008277DF"/>
    <w:rsid w:val="00833863"/>
    <w:rsid w:val="00834FCE"/>
    <w:rsid w:val="00844167"/>
    <w:rsid w:val="00852227"/>
    <w:rsid w:val="0085284E"/>
    <w:rsid w:val="00864A3E"/>
    <w:rsid w:val="00872CD9"/>
    <w:rsid w:val="0087450F"/>
    <w:rsid w:val="00880985"/>
    <w:rsid w:val="00883051"/>
    <w:rsid w:val="00884F2E"/>
    <w:rsid w:val="00885641"/>
    <w:rsid w:val="00897F67"/>
    <w:rsid w:val="008B2AF8"/>
    <w:rsid w:val="008B7CE9"/>
    <w:rsid w:val="008C394C"/>
    <w:rsid w:val="008C7A03"/>
    <w:rsid w:val="008D7409"/>
    <w:rsid w:val="008E5507"/>
    <w:rsid w:val="008E5A53"/>
    <w:rsid w:val="008F7822"/>
    <w:rsid w:val="009040D3"/>
    <w:rsid w:val="0094003E"/>
    <w:rsid w:val="00943155"/>
    <w:rsid w:val="00944B88"/>
    <w:rsid w:val="0095384C"/>
    <w:rsid w:val="0095488C"/>
    <w:rsid w:val="00957D29"/>
    <w:rsid w:val="0096544D"/>
    <w:rsid w:val="00966BA1"/>
    <w:rsid w:val="009752CF"/>
    <w:rsid w:val="00977983"/>
    <w:rsid w:val="009877B3"/>
    <w:rsid w:val="009A64D4"/>
    <w:rsid w:val="009B113A"/>
    <w:rsid w:val="009B1E08"/>
    <w:rsid w:val="009B5BC4"/>
    <w:rsid w:val="009C3B2F"/>
    <w:rsid w:val="009C6F83"/>
    <w:rsid w:val="009D664C"/>
    <w:rsid w:val="009D71DE"/>
    <w:rsid w:val="009D7338"/>
    <w:rsid w:val="009E6EAB"/>
    <w:rsid w:val="009F0529"/>
    <w:rsid w:val="009F1D72"/>
    <w:rsid w:val="009F38BC"/>
    <w:rsid w:val="00A03D80"/>
    <w:rsid w:val="00A04111"/>
    <w:rsid w:val="00A05618"/>
    <w:rsid w:val="00A0671F"/>
    <w:rsid w:val="00A10242"/>
    <w:rsid w:val="00A15BD2"/>
    <w:rsid w:val="00A20191"/>
    <w:rsid w:val="00A242EB"/>
    <w:rsid w:val="00A42810"/>
    <w:rsid w:val="00A460CE"/>
    <w:rsid w:val="00A504BC"/>
    <w:rsid w:val="00A50D71"/>
    <w:rsid w:val="00A53F9E"/>
    <w:rsid w:val="00A57A84"/>
    <w:rsid w:val="00A60AC5"/>
    <w:rsid w:val="00A75E0B"/>
    <w:rsid w:val="00A940B1"/>
    <w:rsid w:val="00A9491C"/>
    <w:rsid w:val="00AA1533"/>
    <w:rsid w:val="00AA1AAE"/>
    <w:rsid w:val="00AA2CC9"/>
    <w:rsid w:val="00AB1FE6"/>
    <w:rsid w:val="00AB3F11"/>
    <w:rsid w:val="00AB48F5"/>
    <w:rsid w:val="00AB6BDE"/>
    <w:rsid w:val="00AC7F25"/>
    <w:rsid w:val="00AD26AB"/>
    <w:rsid w:val="00AD5FEB"/>
    <w:rsid w:val="00AF626A"/>
    <w:rsid w:val="00B033FD"/>
    <w:rsid w:val="00B07322"/>
    <w:rsid w:val="00B11159"/>
    <w:rsid w:val="00B139CF"/>
    <w:rsid w:val="00B21377"/>
    <w:rsid w:val="00B22D55"/>
    <w:rsid w:val="00B23B43"/>
    <w:rsid w:val="00B30697"/>
    <w:rsid w:val="00B30843"/>
    <w:rsid w:val="00B50E8A"/>
    <w:rsid w:val="00B52D8B"/>
    <w:rsid w:val="00B719C9"/>
    <w:rsid w:val="00B7264E"/>
    <w:rsid w:val="00B75F97"/>
    <w:rsid w:val="00B8346D"/>
    <w:rsid w:val="00B91679"/>
    <w:rsid w:val="00B976DC"/>
    <w:rsid w:val="00BB1089"/>
    <w:rsid w:val="00BB23DB"/>
    <w:rsid w:val="00BD1B48"/>
    <w:rsid w:val="00BD3A19"/>
    <w:rsid w:val="00BE2437"/>
    <w:rsid w:val="00BE501D"/>
    <w:rsid w:val="00BE5348"/>
    <w:rsid w:val="00BF7EF0"/>
    <w:rsid w:val="00C02DEA"/>
    <w:rsid w:val="00C17055"/>
    <w:rsid w:val="00C2128A"/>
    <w:rsid w:val="00C218FA"/>
    <w:rsid w:val="00C228AD"/>
    <w:rsid w:val="00C26B82"/>
    <w:rsid w:val="00C368F0"/>
    <w:rsid w:val="00C4130E"/>
    <w:rsid w:val="00C44E10"/>
    <w:rsid w:val="00C529E3"/>
    <w:rsid w:val="00C5405C"/>
    <w:rsid w:val="00C671B3"/>
    <w:rsid w:val="00C71301"/>
    <w:rsid w:val="00C74866"/>
    <w:rsid w:val="00C75EA0"/>
    <w:rsid w:val="00C9029F"/>
    <w:rsid w:val="00C904AF"/>
    <w:rsid w:val="00C9211A"/>
    <w:rsid w:val="00CA01E4"/>
    <w:rsid w:val="00CA4596"/>
    <w:rsid w:val="00CB098D"/>
    <w:rsid w:val="00CB21CB"/>
    <w:rsid w:val="00CB7B41"/>
    <w:rsid w:val="00CD0935"/>
    <w:rsid w:val="00CE0799"/>
    <w:rsid w:val="00CF1628"/>
    <w:rsid w:val="00CF4624"/>
    <w:rsid w:val="00D10A12"/>
    <w:rsid w:val="00D118CB"/>
    <w:rsid w:val="00D21116"/>
    <w:rsid w:val="00D260F8"/>
    <w:rsid w:val="00D32DF9"/>
    <w:rsid w:val="00D353BF"/>
    <w:rsid w:val="00D35883"/>
    <w:rsid w:val="00D40717"/>
    <w:rsid w:val="00D53E65"/>
    <w:rsid w:val="00D5535F"/>
    <w:rsid w:val="00D644CE"/>
    <w:rsid w:val="00D66EBA"/>
    <w:rsid w:val="00D67620"/>
    <w:rsid w:val="00D825D9"/>
    <w:rsid w:val="00D951FD"/>
    <w:rsid w:val="00DA3C8A"/>
    <w:rsid w:val="00DA77C0"/>
    <w:rsid w:val="00DB354D"/>
    <w:rsid w:val="00DB40F9"/>
    <w:rsid w:val="00DC3FBF"/>
    <w:rsid w:val="00DD234C"/>
    <w:rsid w:val="00DE2404"/>
    <w:rsid w:val="00E048AB"/>
    <w:rsid w:val="00E20640"/>
    <w:rsid w:val="00E25F15"/>
    <w:rsid w:val="00E328AF"/>
    <w:rsid w:val="00E36A3B"/>
    <w:rsid w:val="00E37F1D"/>
    <w:rsid w:val="00E45AEA"/>
    <w:rsid w:val="00E51098"/>
    <w:rsid w:val="00E54DA7"/>
    <w:rsid w:val="00E574DC"/>
    <w:rsid w:val="00E57878"/>
    <w:rsid w:val="00E63C0C"/>
    <w:rsid w:val="00E6609B"/>
    <w:rsid w:val="00E7356E"/>
    <w:rsid w:val="00E75D79"/>
    <w:rsid w:val="00E77288"/>
    <w:rsid w:val="00E81B81"/>
    <w:rsid w:val="00E8330E"/>
    <w:rsid w:val="00E85347"/>
    <w:rsid w:val="00E933F6"/>
    <w:rsid w:val="00E95027"/>
    <w:rsid w:val="00EA0858"/>
    <w:rsid w:val="00EA16FD"/>
    <w:rsid w:val="00EC073F"/>
    <w:rsid w:val="00EC598F"/>
    <w:rsid w:val="00ED0EEA"/>
    <w:rsid w:val="00ED2BEB"/>
    <w:rsid w:val="00ED361A"/>
    <w:rsid w:val="00ED537F"/>
    <w:rsid w:val="00EE3893"/>
    <w:rsid w:val="00F00D7E"/>
    <w:rsid w:val="00F032B2"/>
    <w:rsid w:val="00F1304C"/>
    <w:rsid w:val="00F25936"/>
    <w:rsid w:val="00F33388"/>
    <w:rsid w:val="00F342E6"/>
    <w:rsid w:val="00F362E1"/>
    <w:rsid w:val="00F46630"/>
    <w:rsid w:val="00F53D15"/>
    <w:rsid w:val="00F55D7E"/>
    <w:rsid w:val="00F6038B"/>
    <w:rsid w:val="00F65CBE"/>
    <w:rsid w:val="00F75C86"/>
    <w:rsid w:val="00F76280"/>
    <w:rsid w:val="00F76804"/>
    <w:rsid w:val="00F800EF"/>
    <w:rsid w:val="00F81704"/>
    <w:rsid w:val="00F83D54"/>
    <w:rsid w:val="00F91B1F"/>
    <w:rsid w:val="00FA39E2"/>
    <w:rsid w:val="00FA3B12"/>
    <w:rsid w:val="00FA439A"/>
    <w:rsid w:val="00FA4FCE"/>
    <w:rsid w:val="00FB030A"/>
    <w:rsid w:val="00FB3627"/>
    <w:rsid w:val="00FB60D5"/>
    <w:rsid w:val="00FC3EAD"/>
    <w:rsid w:val="00FC4A0B"/>
    <w:rsid w:val="00FD135F"/>
    <w:rsid w:val="00FD29A9"/>
    <w:rsid w:val="00FE0848"/>
    <w:rsid w:val="00FE42C3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DB"/>
  </w:style>
  <w:style w:type="paragraph" w:styleId="1">
    <w:name w:val="heading 1"/>
    <w:basedOn w:val="a"/>
    <w:next w:val="a"/>
    <w:link w:val="10"/>
    <w:uiPriority w:val="9"/>
    <w:qFormat/>
    <w:rsid w:val="009C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3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82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3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D32DF9"/>
  </w:style>
  <w:style w:type="character" w:customStyle="1" w:styleId="normaltextrun">
    <w:name w:val="normaltextrun"/>
    <w:basedOn w:val="a0"/>
    <w:rsid w:val="00D32DF9"/>
  </w:style>
  <w:style w:type="character" w:customStyle="1" w:styleId="eop">
    <w:name w:val="eop"/>
    <w:basedOn w:val="a0"/>
    <w:rsid w:val="00D32DF9"/>
  </w:style>
  <w:style w:type="character" w:customStyle="1" w:styleId="spellingerror">
    <w:name w:val="spellingerror"/>
    <w:basedOn w:val="a0"/>
    <w:rsid w:val="00D32DF9"/>
  </w:style>
  <w:style w:type="character" w:customStyle="1" w:styleId="contextualspellingandgrammarerror">
    <w:name w:val="contextualspellingandgrammarerror"/>
    <w:basedOn w:val="a0"/>
    <w:rsid w:val="00D32DF9"/>
  </w:style>
  <w:style w:type="table" w:styleId="a3">
    <w:name w:val="Table Grid"/>
    <w:basedOn w:val="a1"/>
    <w:uiPriority w:val="59"/>
    <w:rsid w:val="00331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3A1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zagolovok">
    <w:name w:val="podzagolovok"/>
    <w:basedOn w:val="a"/>
    <w:rsid w:val="00BD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D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3A19"/>
    <w:rPr>
      <w:b/>
      <w:bCs/>
    </w:rPr>
  </w:style>
  <w:style w:type="character" w:styleId="a6">
    <w:name w:val="Hyperlink"/>
    <w:basedOn w:val="a0"/>
    <w:uiPriority w:val="99"/>
    <w:semiHidden/>
    <w:unhideWhenUsed/>
    <w:rsid w:val="00BD3A19"/>
    <w:rPr>
      <w:color w:val="0000FF"/>
      <w:u w:val="single"/>
    </w:rPr>
  </w:style>
  <w:style w:type="paragraph" w:customStyle="1" w:styleId="sertxt">
    <w:name w:val="sertxt"/>
    <w:basedOn w:val="a"/>
    <w:rsid w:val="00BD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B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9C3B2F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A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42D1"/>
  </w:style>
  <w:style w:type="paragraph" w:styleId="ac">
    <w:name w:val="footer"/>
    <w:basedOn w:val="a"/>
    <w:link w:val="ad"/>
    <w:uiPriority w:val="99"/>
    <w:semiHidden/>
    <w:unhideWhenUsed/>
    <w:rsid w:val="005A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42D1"/>
  </w:style>
  <w:style w:type="paragraph" w:styleId="ae">
    <w:name w:val="List Paragraph"/>
    <w:basedOn w:val="a"/>
    <w:uiPriority w:val="34"/>
    <w:qFormat/>
    <w:rsid w:val="00844167"/>
    <w:pPr>
      <w:ind w:left="720"/>
      <w:contextualSpacing/>
    </w:pPr>
  </w:style>
  <w:style w:type="paragraph" w:customStyle="1" w:styleId="firstparagraph">
    <w:name w:val="firstparagraph"/>
    <w:basedOn w:val="a"/>
    <w:rsid w:val="009F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">
    <w:name w:val="answers"/>
    <w:basedOn w:val="a"/>
    <w:rsid w:val="009F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81BE9"/>
  </w:style>
  <w:style w:type="paragraph" w:customStyle="1" w:styleId="c7">
    <w:name w:val="c7"/>
    <w:basedOn w:val="a"/>
    <w:rsid w:val="004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81BE9"/>
  </w:style>
  <w:style w:type="paragraph" w:customStyle="1" w:styleId="c5">
    <w:name w:val="c5"/>
    <w:basedOn w:val="a"/>
    <w:rsid w:val="004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1BE9"/>
  </w:style>
  <w:style w:type="character" w:customStyle="1" w:styleId="c40">
    <w:name w:val="c40"/>
    <w:basedOn w:val="a0"/>
    <w:rsid w:val="00481BE9"/>
  </w:style>
  <w:style w:type="character" w:customStyle="1" w:styleId="c77">
    <w:name w:val="c77"/>
    <w:basedOn w:val="a0"/>
    <w:rsid w:val="00481BE9"/>
  </w:style>
  <w:style w:type="character" w:customStyle="1" w:styleId="c59">
    <w:name w:val="c59"/>
    <w:basedOn w:val="a0"/>
    <w:rsid w:val="00481BE9"/>
  </w:style>
  <w:style w:type="character" w:customStyle="1" w:styleId="c42">
    <w:name w:val="c42"/>
    <w:basedOn w:val="a0"/>
    <w:rsid w:val="00481BE9"/>
  </w:style>
  <w:style w:type="character" w:customStyle="1" w:styleId="c15">
    <w:name w:val="c15"/>
    <w:basedOn w:val="a0"/>
    <w:rsid w:val="00481BE9"/>
  </w:style>
  <w:style w:type="paragraph" w:customStyle="1" w:styleId="c74">
    <w:name w:val="c74"/>
    <w:basedOn w:val="a"/>
    <w:rsid w:val="004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481BE9"/>
  </w:style>
  <w:style w:type="character" w:customStyle="1" w:styleId="c47">
    <w:name w:val="c47"/>
    <w:basedOn w:val="a0"/>
    <w:rsid w:val="00481BE9"/>
  </w:style>
  <w:style w:type="character" w:customStyle="1" w:styleId="c8">
    <w:name w:val="c8"/>
    <w:basedOn w:val="a0"/>
    <w:rsid w:val="00481BE9"/>
  </w:style>
  <w:style w:type="character" w:customStyle="1" w:styleId="c36">
    <w:name w:val="c36"/>
    <w:basedOn w:val="a0"/>
    <w:rsid w:val="00481BE9"/>
  </w:style>
  <w:style w:type="character" w:customStyle="1" w:styleId="c10">
    <w:name w:val="c10"/>
    <w:basedOn w:val="a0"/>
    <w:rsid w:val="00481BE9"/>
  </w:style>
  <w:style w:type="character" w:customStyle="1" w:styleId="c38">
    <w:name w:val="c38"/>
    <w:basedOn w:val="a0"/>
    <w:rsid w:val="00481BE9"/>
  </w:style>
  <w:style w:type="character" w:customStyle="1" w:styleId="30">
    <w:name w:val="Заголовок 3 Знак"/>
    <w:basedOn w:val="a0"/>
    <w:link w:val="3"/>
    <w:uiPriority w:val="9"/>
    <w:rsid w:val="00D825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card">
    <w:name w:val="vcard"/>
    <w:basedOn w:val="a0"/>
    <w:rsid w:val="00D825D9"/>
  </w:style>
  <w:style w:type="character" w:customStyle="1" w:styleId="fn">
    <w:name w:val="fn"/>
    <w:basedOn w:val="a0"/>
    <w:rsid w:val="00D825D9"/>
  </w:style>
  <w:style w:type="character" w:customStyle="1" w:styleId="thetags">
    <w:name w:val="thetags"/>
    <w:basedOn w:val="a0"/>
    <w:rsid w:val="00D825D9"/>
  </w:style>
  <w:style w:type="character" w:customStyle="1" w:styleId="datepubled">
    <w:name w:val="date_publed"/>
    <w:basedOn w:val="a0"/>
    <w:rsid w:val="00D825D9"/>
  </w:style>
  <w:style w:type="character" w:customStyle="1" w:styleId="dateupdated">
    <w:name w:val="date_updated"/>
    <w:basedOn w:val="a0"/>
    <w:rsid w:val="00D825D9"/>
  </w:style>
  <w:style w:type="paragraph" w:customStyle="1" w:styleId="screen-reader-text">
    <w:name w:val="screen-reader-text"/>
    <w:basedOn w:val="a"/>
    <w:rsid w:val="00D8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25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25D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D8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D825D9"/>
  </w:style>
  <w:style w:type="paragraph" w:customStyle="1" w:styleId="comment-form-author">
    <w:name w:val="comment-form-author"/>
    <w:basedOn w:val="a"/>
    <w:rsid w:val="00D8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D8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owps-captcha">
    <w:name w:val="aiowps-captcha"/>
    <w:basedOn w:val="a"/>
    <w:rsid w:val="00D8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25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25D9"/>
    <w:rPr>
      <w:rFonts w:ascii="Arial" w:eastAsia="Times New Roman" w:hAnsi="Arial" w:cs="Arial"/>
      <w:vanish/>
      <w:sz w:val="16"/>
      <w:szCs w:val="16"/>
    </w:rPr>
  </w:style>
  <w:style w:type="paragraph" w:customStyle="1" w:styleId="widget-title">
    <w:name w:val="widget-title"/>
    <w:basedOn w:val="a"/>
    <w:rsid w:val="00D8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1">
    <w:name w:val="screen-reader-text1"/>
    <w:basedOn w:val="a0"/>
    <w:rsid w:val="00D825D9"/>
  </w:style>
  <w:style w:type="paragraph" w:customStyle="1" w:styleId="rmcrisecmailrucssattributepostfix">
    <w:name w:val="rmcrisec_mailru_css_attribute_postfix"/>
    <w:basedOn w:val="a"/>
    <w:rsid w:val="009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bkryemailrucssattributepostfix">
    <w:name w:val="rmcbkrye_mailru_css_attribute_postfix"/>
    <w:basedOn w:val="a"/>
    <w:rsid w:val="0047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lwbjymailrucssattributepostfix">
    <w:name w:val="rmclwbjy_mailru_css_attribute_postfix"/>
    <w:basedOn w:val="a"/>
    <w:rsid w:val="0072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2A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2A7605"/>
    <w:rPr>
      <w:color w:val="800080"/>
      <w:u w:val="single"/>
    </w:rPr>
  </w:style>
  <w:style w:type="character" w:customStyle="1" w:styleId="tocnumber">
    <w:name w:val="toc_number"/>
    <w:basedOn w:val="a0"/>
    <w:rsid w:val="002A7605"/>
  </w:style>
  <w:style w:type="paragraph" w:customStyle="1" w:styleId="p1">
    <w:name w:val="p1"/>
    <w:basedOn w:val="a"/>
    <w:rsid w:val="002A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605"/>
  </w:style>
  <w:style w:type="paragraph" w:customStyle="1" w:styleId="slide-number">
    <w:name w:val="slide-number"/>
    <w:basedOn w:val="a"/>
    <w:rsid w:val="0050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wciormailrucssattributepostfix">
    <w:name w:val="rmcwcior_mailru_css_attribute_postfix"/>
    <w:basedOn w:val="a"/>
    <w:rsid w:val="00A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title">
    <w:name w:val="comments-title"/>
    <w:basedOn w:val="a"/>
    <w:rsid w:val="00B5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a0"/>
    <w:rsid w:val="00B5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1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885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132C-6EAF-4E4B-8DD1-52FA6720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6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219</cp:revision>
  <cp:lastPrinted>2020-02-25T09:42:00Z</cp:lastPrinted>
  <dcterms:created xsi:type="dcterms:W3CDTF">2019-03-27T05:47:00Z</dcterms:created>
  <dcterms:modified xsi:type="dcterms:W3CDTF">2021-10-13T08:45:00Z</dcterms:modified>
</cp:coreProperties>
</file>