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3E" w:rsidRPr="00B637DA" w:rsidRDefault="00B5243E" w:rsidP="00F55AD0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</w:p>
    <w:p w:rsidR="00B5243E" w:rsidRPr="00B5243E" w:rsidRDefault="00B5243E" w:rsidP="00B524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B637DA">
        <w:rPr>
          <w:b/>
          <w:bCs/>
          <w:i/>
        </w:rPr>
        <w:t>"</w:t>
      </w:r>
      <w:r w:rsidRPr="00B5243E">
        <w:rPr>
          <w:b/>
          <w:bCs/>
          <w:i/>
        </w:rPr>
        <w:t>Психологическое здоровье педагога в рамках новых требований в системе образования"</w:t>
      </w:r>
    </w:p>
    <w:p w:rsidR="00B5243E" w:rsidRPr="00B637DA" w:rsidRDefault="00B5243E" w:rsidP="00B5243E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B5243E" w:rsidRPr="00B637DA" w:rsidRDefault="00B5243E" w:rsidP="00B5243E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>
        <w:rPr>
          <w:i/>
        </w:rPr>
        <w:t>23.09.2019</w:t>
      </w:r>
      <w:r w:rsidRPr="00B637DA">
        <w:rPr>
          <w:i/>
        </w:rPr>
        <w:t xml:space="preserve"> год</w:t>
      </w:r>
    </w:p>
    <w:p w:rsidR="00B5243E" w:rsidRDefault="00B5243E" w:rsidP="00FA0154">
      <w:pPr>
        <w:pStyle w:val="a3"/>
        <w:spacing w:before="0" w:beforeAutospacing="0" w:after="0" w:afterAutospacing="0" w:line="360" w:lineRule="auto"/>
        <w:contextualSpacing/>
        <w:rPr>
          <w:color w:val="333333"/>
          <w:sz w:val="28"/>
          <w:szCs w:val="28"/>
        </w:rPr>
      </w:pPr>
    </w:p>
    <w:p w:rsidR="00FD2EDB" w:rsidRPr="00004A20" w:rsidRDefault="00FD2EDB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Проблема  здоровья  населения  страны стала  в  настоящее  время  одной  из  приоритетных  в  политике  нашего государства. Многосторонность  этой  проблемы  обусловлена  как  разнообразием демографического  состава  современного  общества,  так  и  характером, направленностью, подходами, способами и средствами сохранения здоровья, сложностями  формирования  у  населения  активной  позиции  к  его сбережению. Особое  значение  исследователями  уделяется  профессионально личностному  здоровью  педагога,  так  как  от  него  зависит  во  многом  и психологическое здоровье его учеников. В  силу  специфики  профессии,  ее  социальной  значимости,  высокого уровня  ожиданий  государства  и  общества  от  результатов  труда  педагога, высокий  уровень  </w:t>
      </w:r>
      <w:proofErr w:type="spellStart"/>
      <w:r w:rsidRPr="00004A20">
        <w:t>стрессогенности</w:t>
      </w:r>
      <w:proofErr w:type="spellEnd"/>
      <w:r w:rsidRPr="00004A20">
        <w:t xml:space="preserve">  именно  у  педагогов  возникает  риск накопления  тяжелых  неврозов,  синдрома  профессионального  выгорания, жесткого ролевого поведения. Сохранение  профессионального  здоровья  учителя  можно рассматривать  как  процесс  развития  осознания  и  осмысления  себя,  своей жизни,  стремление  к  реализации  своих  потенциалов,  </w:t>
      </w:r>
      <w:proofErr w:type="spellStart"/>
      <w:r w:rsidRPr="00004A20">
        <w:t>самоактуализации</w:t>
      </w:r>
      <w:proofErr w:type="spellEnd"/>
      <w:r w:rsidRPr="00004A20">
        <w:t xml:space="preserve">, активному  развитию  профессиональных  качеств  и  личностных характеристик,  что  позволяет  делать  работу  наиболее  эффективно, творчески, сохранять высокий уровень работоспособности и эмоциональное равновесие. </w:t>
      </w:r>
    </w:p>
    <w:p w:rsidR="00FD2EDB" w:rsidRPr="00004A20" w:rsidRDefault="00FD2EDB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Профессионально-личностное  здоровье  учителя  –  это  комплексная характеристика личности, определяемая: </w:t>
      </w:r>
    </w:p>
    <w:p w:rsidR="00FD2EDB" w:rsidRPr="00004A20" w:rsidRDefault="00FD2EDB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 xml:space="preserve">  направленностью на духовно-нравственное развитие;  </w:t>
      </w:r>
    </w:p>
    <w:p w:rsidR="00FD2EDB" w:rsidRPr="00004A20" w:rsidRDefault="00FD2EDB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 xml:space="preserve">  способностью к </w:t>
      </w:r>
      <w:proofErr w:type="spellStart"/>
      <w:r w:rsidRPr="00004A20">
        <w:t>саморегуляции</w:t>
      </w:r>
      <w:proofErr w:type="spellEnd"/>
      <w:r w:rsidRPr="00004A20">
        <w:t xml:space="preserve">, самоконтролю;  </w:t>
      </w:r>
    </w:p>
    <w:p w:rsidR="00FD2EDB" w:rsidRPr="00004A20" w:rsidRDefault="00FD2EDB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 xml:space="preserve">  осознанию смысла жизни и профессиональной деятельности; </w:t>
      </w:r>
    </w:p>
    <w:p w:rsidR="00FD2EDB" w:rsidRPr="00004A20" w:rsidRDefault="00FD2EDB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 xml:space="preserve">  способностью эффективного взаимодействия. </w:t>
      </w:r>
    </w:p>
    <w:p w:rsidR="00FD2EDB" w:rsidRPr="00004A20" w:rsidRDefault="00FD2EDB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Эффективность  модернизации  образования  в  направлении  повышения его  </w:t>
      </w:r>
      <w:proofErr w:type="spellStart"/>
      <w:r w:rsidRPr="00004A20">
        <w:t>здоровьясберегающего</w:t>
      </w:r>
      <w:proofErr w:type="spellEnd"/>
      <w:r w:rsidRPr="00004A20">
        <w:t xml:space="preserve">  воздействия  на  школьников  в  значительной степени  зависит  от  профессиональных  и  личных  качеств  современного учителя. Это  обусловлено  устойчивой  взаимосвязью  между  отношением учителя  к  своему  здоровью,  его  потребностью  в  ведении  здорового  образа жизни, уровнем его грамотности в вопросах восстановления и развития всех аспектов  здоровья  и  реализацией  соответствующего  воспитательного воздействия на учеников. Чем ниже уровень грамотности педагога в этих вопросах, тем менее он сам  мотивирован  к  ведению  здорового  образа  жизни,  к  </w:t>
      </w:r>
      <w:r w:rsidRPr="00004A20">
        <w:lastRenderedPageBreak/>
        <w:t xml:space="preserve">внедрению здоровьесберегающих  технологий  в  образовательный  процесс,  тем  меньше рассматриваемые вопросы представлены в его воздействии на школьников. В  связи  с  этим  вопросы  профессионально-личностного  здоровья учителя приобретают особую </w:t>
      </w:r>
      <w:proofErr w:type="spellStart"/>
      <w:r w:rsidRPr="00004A20">
        <w:t>актуальность</w:t>
      </w:r>
      <w:proofErr w:type="gramStart"/>
      <w:r w:rsidRPr="00004A20">
        <w:t>.И</w:t>
      </w:r>
      <w:proofErr w:type="gramEnd"/>
      <w:r w:rsidRPr="00004A20">
        <w:t>сследования</w:t>
      </w:r>
      <w:proofErr w:type="spellEnd"/>
      <w:r w:rsidRPr="00004A20">
        <w:t xml:space="preserve"> ряда авторов позволяют говорить о том, что выделяются противоречия между: </w:t>
      </w:r>
    </w:p>
    <w:p w:rsidR="00FD2EDB" w:rsidRPr="00004A20" w:rsidRDefault="00486FF3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FD2EDB" w:rsidRPr="00004A20">
        <w:t xml:space="preserve">  необходимостью  в  сохранении  профессионального  здоровья педагога  и  существующей  системой  теоретико-методологических  и технологических основ, которые не позволяют ее удовлетворить; </w:t>
      </w:r>
    </w:p>
    <w:p w:rsidR="00004A20" w:rsidRDefault="00486FF3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FD2EDB" w:rsidRPr="00004A20">
        <w:t xml:space="preserve">  большими  возможностями  в  направлении  формирования  и развития  у  педагогов  мотивации  к  </w:t>
      </w:r>
      <w:proofErr w:type="spellStart"/>
      <w:r w:rsidR="00FD2EDB" w:rsidRPr="00004A20">
        <w:t>здоровьеохранительному</w:t>
      </w:r>
      <w:proofErr w:type="spellEnd"/>
      <w:r w:rsidR="00FD2EDB" w:rsidRPr="00004A20">
        <w:t xml:space="preserve">  поведению, навыков  здорового  образа  жизни,  и  традиционными  подходами, сложившимися стереотипами в подготовке педагогических кадров и др. </w:t>
      </w:r>
    </w:p>
    <w:p w:rsidR="00067214" w:rsidRPr="00004A20" w:rsidRDefault="00FD2EDB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Имеющийся  опыт,  описанный  рядом  исследователей,  свидетельствует об узкой направленности и низкой </w:t>
      </w:r>
      <w:proofErr w:type="gramStart"/>
      <w:r w:rsidRPr="00004A20">
        <w:t>эффективности</w:t>
      </w:r>
      <w:proofErr w:type="gramEnd"/>
      <w:r w:rsidRPr="00004A20">
        <w:t xml:space="preserve"> принимаемых на практике мер, ориентированных на разрешение отмеченных и других противоречий.  Они осуществляются без учета роли и потенциальных ресурсов самих педагогов,  образовательных  учреждений,  в  которых  они  работают, возможностей  работы  по  совершенствованию  профессионального  здоровья учителя и повышению его компетентности в этом вопросе.  Все  это  указывает  на  то,  что  в  современных  условиях, характеризующихся  ухудшением  здоровья  учителей,  падением  престижа профессии педагога. </w:t>
      </w:r>
      <w:r w:rsidR="00067214" w:rsidRPr="00004A20">
        <w:t xml:space="preserve">Здоровье  в  словаре  С.  И.  Ожегова, </w:t>
      </w:r>
      <w:r w:rsidR="00E138A2" w:rsidRPr="00004A20">
        <w:t xml:space="preserve"> это  «правильная,  нормальная </w:t>
      </w:r>
      <w:r w:rsidR="00067214" w:rsidRPr="00004A20">
        <w:t>деятельность  организма,  его  пол</w:t>
      </w:r>
      <w:r w:rsidR="00E138A2" w:rsidRPr="00004A20">
        <w:t>ное  физическое  и  психическое благополучие»</w:t>
      </w:r>
      <w:r w:rsidR="00067214" w:rsidRPr="00004A20">
        <w:t xml:space="preserve">.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Общество  имеет  ожидания  относительно  полноценной жизнедеятельности каждого человека. Такая  профессиональная  группа,  как  </w:t>
      </w:r>
      <w:r w:rsidR="00E138A2" w:rsidRPr="00004A20">
        <w:t xml:space="preserve">педагоги,  является  одной  из </w:t>
      </w:r>
      <w:r w:rsidRPr="00004A20">
        <w:t xml:space="preserve">максимально  </w:t>
      </w:r>
      <w:proofErr w:type="gramStart"/>
      <w:r w:rsidRPr="00004A20">
        <w:t>подверженных</w:t>
      </w:r>
      <w:proofErr w:type="gramEnd"/>
      <w:r w:rsidR="00E138A2" w:rsidRPr="00004A20">
        <w:t xml:space="preserve"> </w:t>
      </w:r>
      <w:proofErr w:type="spellStart"/>
      <w:r w:rsidRPr="00004A20">
        <w:t>стрессоопасному</w:t>
      </w:r>
      <w:proofErr w:type="spellEnd"/>
      <w:r w:rsidRPr="00004A20">
        <w:t xml:space="preserve">  влиянию.  </w:t>
      </w:r>
      <w:r w:rsidR="00E138A2" w:rsidRPr="00004A20">
        <w:t xml:space="preserve">Многие авторы </w:t>
      </w:r>
      <w:r w:rsidRPr="00004A20">
        <w:t>в своих исследованиях указывают, что именно педагоги  имеют  низкие  показатели  физ</w:t>
      </w:r>
      <w:r w:rsidR="00E138A2" w:rsidRPr="00004A20">
        <w:t xml:space="preserve">ического,  психологического  и </w:t>
      </w:r>
      <w:r w:rsidRPr="00004A20">
        <w:t>психического  здоровья,  которые  снижаются  в</w:t>
      </w:r>
      <w:r w:rsidR="00E138A2" w:rsidRPr="00004A20">
        <w:t xml:space="preserve">  связи  с  увеличением  стажа </w:t>
      </w:r>
      <w:r w:rsidRPr="00004A20">
        <w:t>работы в школе</w:t>
      </w:r>
      <w:r w:rsidR="00004A20">
        <w:t xml:space="preserve">. </w:t>
      </w:r>
      <w:r w:rsidRPr="00004A20">
        <w:t>Проблему  сохранения  и  укрепления  профессионального  здоровья педагогов по значимости нужно рассматри</w:t>
      </w:r>
      <w:r w:rsidR="00E138A2" w:rsidRPr="00004A20">
        <w:t xml:space="preserve">вать в формате общей концепции </w:t>
      </w:r>
      <w:r w:rsidRPr="00004A20">
        <w:t>здоровья нации. Учёные с тревогой пишут о высоком уровне заболеваемости тяжёлыми психосоматическими  заболеваниями,  смертнос</w:t>
      </w:r>
      <w:r w:rsidR="00E138A2" w:rsidRPr="00004A20">
        <w:t xml:space="preserve">ти,  тенденции  вырождения </w:t>
      </w:r>
      <w:r w:rsidRPr="00004A20">
        <w:t>генофонда нации, снижению роли духовности и интеллекта.  Необходимо  изменение  теории,  практик</w:t>
      </w:r>
      <w:r w:rsidR="00E138A2" w:rsidRPr="00004A20">
        <w:t xml:space="preserve">и,  организации  сохранения  и </w:t>
      </w:r>
      <w:r w:rsidRPr="00004A20">
        <w:t xml:space="preserve">укрепления здоровья человека.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Эталоном должны стать здоровые </w:t>
      </w:r>
      <w:r w:rsidR="00E138A2" w:rsidRPr="00004A20">
        <w:t xml:space="preserve">дети, </w:t>
      </w:r>
      <w:r w:rsidRPr="00004A20">
        <w:t>взрослые,</w:t>
      </w:r>
      <w:r w:rsidR="00486FF3" w:rsidRPr="00004A20">
        <w:t xml:space="preserve"> в частности -</w:t>
      </w:r>
      <w:r w:rsidRPr="00004A20">
        <w:t xml:space="preserve"> педагоги. Здоровый образ самой жизни и профессиональной дея</w:t>
      </w:r>
      <w:r w:rsidR="00E138A2" w:rsidRPr="00004A20">
        <w:t xml:space="preserve">тельности, в широком понимании </w:t>
      </w:r>
      <w:r w:rsidRPr="00004A20">
        <w:t xml:space="preserve">– здоровый этнос. 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lastRenderedPageBreak/>
        <w:t xml:space="preserve">Это следует отнести к методологии обеспечения здоровья педагога, от которого зависит здоровье </w:t>
      </w:r>
      <w:r w:rsidR="00E138A2" w:rsidRPr="00004A20">
        <w:t xml:space="preserve">всего подрастающего поколения. </w:t>
      </w:r>
      <w:proofErr w:type="gramStart"/>
      <w:r w:rsidRPr="00004A20">
        <w:t>Анализ научной литературы по проблеме</w:t>
      </w:r>
      <w:r w:rsidR="00E138A2" w:rsidRPr="00004A20">
        <w:t xml:space="preserve"> позволяет говорить о том, что </w:t>
      </w:r>
      <w:r w:rsidRPr="00004A20">
        <w:t>нет  единой  точки  зрения  в  понимании</w:t>
      </w:r>
      <w:r w:rsidR="00E138A2" w:rsidRPr="00004A20">
        <w:t xml:space="preserve">  структуры  профессионального </w:t>
      </w:r>
      <w:r w:rsidRPr="00004A20">
        <w:t xml:space="preserve">здоровья  педагогов;  не  определены  до  сих  </w:t>
      </w:r>
      <w:r w:rsidR="00E138A2" w:rsidRPr="00004A20">
        <w:t xml:space="preserve">пор  психологические  условия, </w:t>
      </w:r>
      <w:r w:rsidRPr="00004A20">
        <w:t>необходимые  для  сохранения  профессиональн</w:t>
      </w:r>
      <w:r w:rsidR="00E138A2" w:rsidRPr="00004A20">
        <w:t xml:space="preserve">ого  здоровья,  не  изучена  в </w:t>
      </w:r>
      <w:r w:rsidRPr="00004A20">
        <w:t xml:space="preserve">полной  мере  </w:t>
      </w:r>
      <w:proofErr w:type="spellStart"/>
      <w:r w:rsidRPr="00004A20">
        <w:t>полисистемная</w:t>
      </w:r>
      <w:proofErr w:type="spellEnd"/>
      <w:r w:rsidRPr="00004A20">
        <w:t xml:space="preserve">  связь  здоровь</w:t>
      </w:r>
      <w:r w:rsidR="00E138A2" w:rsidRPr="00004A20">
        <w:t xml:space="preserve">я  педагога с  его  трудом,  не </w:t>
      </w:r>
      <w:r w:rsidRPr="00004A20">
        <w:t>разработаны  модели  управлени</w:t>
      </w:r>
      <w:r w:rsidR="00E138A2" w:rsidRPr="00004A20">
        <w:t xml:space="preserve">я  профессиональным  здоровьем </w:t>
      </w:r>
      <w:r w:rsidRPr="00004A20">
        <w:t>педагога.</w:t>
      </w:r>
      <w:proofErr w:type="gramEnd"/>
      <w:r w:rsidR="00E138A2" w:rsidRPr="00004A20">
        <w:t xml:space="preserve"> </w:t>
      </w:r>
      <w:r w:rsidRPr="00004A20">
        <w:t>Нерешённость  этих  вопросов  соз</w:t>
      </w:r>
      <w:r w:rsidR="00E138A2" w:rsidRPr="00004A20">
        <w:t xml:space="preserve">дала  большое  число  проблем, </w:t>
      </w:r>
      <w:r w:rsidRPr="00004A20">
        <w:t>таких,  как  отсутствие  средств,  кот</w:t>
      </w:r>
      <w:r w:rsidR="00E138A2" w:rsidRPr="00004A20">
        <w:t xml:space="preserve">орые  обеспечивают  сохранение </w:t>
      </w:r>
      <w:r w:rsidRPr="00004A20">
        <w:t xml:space="preserve">профессионального здоровья, профилактики </w:t>
      </w:r>
      <w:r w:rsidR="00E138A2" w:rsidRPr="00004A20">
        <w:t xml:space="preserve">таких негативных явлений,  как </w:t>
      </w:r>
      <w:r w:rsidRPr="00004A20">
        <w:t>эмоциональное выгорание, жёсткое ролевое поведение. Интерес к проблеме профессионального</w:t>
      </w:r>
      <w:r w:rsidR="00E138A2" w:rsidRPr="00004A20">
        <w:t xml:space="preserve"> здоровья педагога возрастает, </w:t>
      </w:r>
      <w:r w:rsidRPr="00004A20">
        <w:t>встаёт  насущный  вопрос  о  создании  нов</w:t>
      </w:r>
      <w:r w:rsidR="00E138A2" w:rsidRPr="00004A20">
        <w:t xml:space="preserve">ого  направления  в  </w:t>
      </w:r>
      <w:proofErr w:type="spellStart"/>
      <w:r w:rsidR="00E138A2" w:rsidRPr="00004A20">
        <w:t>психолого-</w:t>
      </w:r>
      <w:r w:rsidRPr="00004A20">
        <w:t>медико-социальной</w:t>
      </w:r>
      <w:proofErr w:type="spellEnd"/>
      <w:r w:rsidRPr="00004A20">
        <w:t xml:space="preserve"> профилактике нарушени</w:t>
      </w:r>
      <w:r w:rsidR="00E138A2" w:rsidRPr="00004A20">
        <w:t xml:space="preserve">й здоровья, функциональности и </w:t>
      </w:r>
      <w:r w:rsidRPr="00004A20">
        <w:t xml:space="preserve">сохранения здоровья педагога. 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В  школе  </w:t>
      </w:r>
      <w:r w:rsidRPr="00004A20">
        <w:rPr>
          <w:lang w:val="en-US"/>
        </w:rPr>
        <w:t>XXI</w:t>
      </w:r>
      <w:r w:rsidR="00067214" w:rsidRPr="00004A20">
        <w:t xml:space="preserve">  века  педагог  и  обучающи</w:t>
      </w:r>
      <w:r w:rsidRPr="00004A20">
        <w:t xml:space="preserve">еся  взаимодействуют  в  одном </w:t>
      </w:r>
      <w:r w:rsidR="00067214" w:rsidRPr="00004A20">
        <w:t>образовательном  пространстве,  у  них  есть  единство  цели,  и  от  того,</w:t>
      </w:r>
      <w:r w:rsidRPr="00004A20">
        <w:t xml:space="preserve"> </w:t>
      </w:r>
      <w:r w:rsidR="00067214" w:rsidRPr="00004A20">
        <w:t>насколько  это  взаимодействие  эффективно,  мн</w:t>
      </w:r>
      <w:r w:rsidRPr="00004A20">
        <w:t xml:space="preserve">огое  зависит,  прежде  всего, </w:t>
      </w:r>
      <w:r w:rsidR="00067214" w:rsidRPr="00004A20">
        <w:t xml:space="preserve">качество обучения. </w:t>
      </w:r>
    </w:p>
    <w:p w:rsidR="00E138A2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Профессия  педагога  –  профессия  высокого  риска  по  частоте невротических, физических недугов и </w:t>
      </w:r>
      <w:r w:rsidR="00E138A2" w:rsidRPr="00004A20">
        <w:t xml:space="preserve">психосоматических расстройств. </w:t>
      </w:r>
      <w:r w:rsidRPr="00004A20">
        <w:t xml:space="preserve">В число причин, негативно влияющих на здоровье педагога, входят: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 xml:space="preserve">- </w:t>
      </w:r>
      <w:r w:rsidR="00067214" w:rsidRPr="00004A20">
        <w:t xml:space="preserve">большая продолжительность рабочего дня, точнее рабочих суток;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 xml:space="preserve">- </w:t>
      </w:r>
      <w:r w:rsidR="00067214" w:rsidRPr="00004A20">
        <w:t xml:space="preserve">высокий уровень нервно-психической напряжённости;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высокий уровень социальной ответственности;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</w:t>
      </w:r>
      <w:proofErr w:type="gramStart"/>
      <w:r w:rsidR="00067214" w:rsidRPr="00004A20">
        <w:t>хронический</w:t>
      </w:r>
      <w:proofErr w:type="gramEnd"/>
      <w:r w:rsidR="00067214" w:rsidRPr="00004A20">
        <w:t xml:space="preserve"> перегрузки;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риск заболевания в связи с общением с множеством людей;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дефицит времени на восстановление потраченных сил; 11 </w:t>
      </w:r>
    </w:p>
    <w:p w:rsid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 xml:space="preserve">-  </w:t>
      </w:r>
      <w:r w:rsidR="00067214" w:rsidRPr="00004A20">
        <w:t xml:space="preserve">низкий  уровень  адаптации  к  возрастающим  требованиям.  </w:t>
      </w:r>
    </w:p>
    <w:p w:rsid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>Эмоционально  и  физически  загруженный  педагог  пре</w:t>
      </w:r>
      <w:r w:rsidR="00E138A2" w:rsidRPr="00004A20">
        <w:t xml:space="preserve">дпочитает </w:t>
      </w:r>
      <w:r w:rsidRPr="00004A20">
        <w:t>известный  круг  ситуаций,  где  он  обучает,  не</w:t>
      </w:r>
      <w:r w:rsidR="00E138A2" w:rsidRPr="00004A20">
        <w:t xml:space="preserve">  хочет  рисковать,  используя </w:t>
      </w:r>
      <w:r w:rsidRPr="00004A20">
        <w:t>инновации.  Педагогу  постоянно  не  хватает  времени  на  отдых, самообразование, рефлексию своей деятельности. Вследствие  всего  этого  возникают  профессиона</w:t>
      </w:r>
      <w:r w:rsidR="00E138A2" w:rsidRPr="00004A20">
        <w:t xml:space="preserve">льные  заболевания, </w:t>
      </w:r>
      <w:r w:rsidRPr="00004A20">
        <w:t xml:space="preserve">снижающие  работоспособность, </w:t>
      </w:r>
      <w:r w:rsidR="00E138A2" w:rsidRPr="00004A20">
        <w:t xml:space="preserve"> эффективность  педагогической </w:t>
      </w:r>
      <w:r w:rsidRPr="00004A20">
        <w:t xml:space="preserve">деятельности.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   Среди наиболее частых соматических заболеваний педагогов: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 болезни голосового аппарата;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 снижение зрения;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 болезни </w:t>
      </w:r>
      <w:proofErr w:type="spellStart"/>
      <w:proofErr w:type="gramStart"/>
      <w:r w:rsidR="00067214" w:rsidRPr="00004A20">
        <w:t>сердечно-сосудистой</w:t>
      </w:r>
      <w:proofErr w:type="spellEnd"/>
      <w:proofErr w:type="gramEnd"/>
      <w:r w:rsidR="00067214" w:rsidRPr="00004A20">
        <w:t xml:space="preserve"> системы;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lastRenderedPageBreak/>
        <w:t>-</w:t>
      </w:r>
      <w:r w:rsidR="00067214" w:rsidRPr="00004A20">
        <w:t xml:space="preserve">   болезни опорно-двигательного аппарата;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 болезни кишечно-желудочного тракта. </w:t>
      </w:r>
    </w:p>
    <w:p w:rsidR="00E138A2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Хронический  и  острый  стресс,  который  </w:t>
      </w:r>
      <w:r w:rsidR="00E138A2" w:rsidRPr="00004A20">
        <w:t xml:space="preserve">развивается  у  педагогов  при </w:t>
      </w:r>
      <w:r w:rsidRPr="00004A20">
        <w:t>повторении  негативных  сильных  воздейств</w:t>
      </w:r>
      <w:r w:rsidR="00E138A2" w:rsidRPr="00004A20">
        <w:t xml:space="preserve">ий,  приносит  огромный  вред, </w:t>
      </w:r>
      <w:r w:rsidRPr="00004A20">
        <w:t>снижает  сопротивляемость,  делает  организм  пе</w:t>
      </w:r>
      <w:r w:rsidR="00E138A2" w:rsidRPr="00004A20">
        <w:t xml:space="preserve">дагога  уязвимым,  делает  его </w:t>
      </w:r>
      <w:r w:rsidRPr="00004A20">
        <w:t>заложником  тяжёлых  заболеваний,  так  к</w:t>
      </w:r>
      <w:r w:rsidR="00E138A2" w:rsidRPr="00004A20">
        <w:t xml:space="preserve">ак  они,  по  мнению  медиков, </w:t>
      </w:r>
      <w:r w:rsidRPr="00004A20">
        <w:t xml:space="preserve">связанны с воздействием хронических стрессоров. Педагоги,  как  профессиональная </w:t>
      </w:r>
      <w:r w:rsidR="00E138A2" w:rsidRPr="00004A20">
        <w:t xml:space="preserve"> группа,  имеют  очень  низкие </w:t>
      </w:r>
      <w:r w:rsidRPr="00004A20">
        <w:t>показатели  физического  здоровья,  которые  с</w:t>
      </w:r>
      <w:r w:rsidR="00E138A2" w:rsidRPr="00004A20">
        <w:t xml:space="preserve">нижаются  по  мере  увеличения </w:t>
      </w:r>
      <w:r w:rsidRPr="00004A20">
        <w:t xml:space="preserve">педагогического </w:t>
      </w:r>
      <w:proofErr w:type="spellStart"/>
      <w:r w:rsidRPr="00004A20">
        <w:t>стажа</w:t>
      </w:r>
      <w:proofErr w:type="gramStart"/>
      <w:r w:rsidRPr="00004A20">
        <w:t>.</w:t>
      </w:r>
      <w:r w:rsidR="00E138A2" w:rsidRPr="00004A20">
        <w:t>С</w:t>
      </w:r>
      <w:proofErr w:type="gramEnd"/>
      <w:r w:rsidR="00E138A2" w:rsidRPr="00004A20">
        <w:t>огласно</w:t>
      </w:r>
      <w:proofErr w:type="spellEnd"/>
      <w:r w:rsidR="00E138A2" w:rsidRPr="00004A20">
        <w:t xml:space="preserve"> данным некоторых исследователей, п</w:t>
      </w:r>
      <w:r w:rsidRPr="00004A20">
        <w:t>едагоги  со  стажем  свыше  15-20  лет  страдают</w:t>
      </w:r>
      <w:r w:rsidR="00E138A2" w:rsidRPr="00004A20">
        <w:t xml:space="preserve"> </w:t>
      </w:r>
      <w:r w:rsidRPr="00004A20">
        <w:t xml:space="preserve"> «педагогическими кризами»,</w:t>
      </w:r>
      <w:r w:rsidR="00E138A2" w:rsidRPr="00004A20">
        <w:t xml:space="preserve"> «истощением нервной системы», </w:t>
      </w:r>
      <w:r w:rsidRPr="00004A20">
        <w:t>«эмоциональным</w:t>
      </w:r>
      <w:r w:rsidR="00E138A2" w:rsidRPr="00004A20">
        <w:t xml:space="preserve"> выгоранием»</w:t>
      </w:r>
      <w:r w:rsidRPr="00004A20">
        <w:t>. Более чем у 30% педагогов школ степень  социальной  адаптации  ниже,  чем  у  людей  других  профессий,</w:t>
      </w:r>
      <w:r w:rsidR="00E138A2" w:rsidRPr="00004A20">
        <w:t xml:space="preserve"> </w:t>
      </w:r>
      <w:r w:rsidRPr="00004A20">
        <w:t>имеющих  невроз.  Поэтому,  важной  социаль</w:t>
      </w:r>
      <w:r w:rsidR="00E138A2" w:rsidRPr="00004A20">
        <w:t xml:space="preserve">ной  задачей  следует  считать </w:t>
      </w:r>
      <w:r w:rsidRPr="00004A20">
        <w:t>сохранение и укрепление профессионального здоровь</w:t>
      </w:r>
      <w:r w:rsidR="00486FF3" w:rsidRPr="00004A20">
        <w:t xml:space="preserve">я педагогов. </w:t>
      </w:r>
      <w:r w:rsidR="00004A20">
        <w:t xml:space="preserve"> </w:t>
      </w:r>
      <w:r w:rsidRPr="00004A20">
        <w:t>Л. М. Митина даёт определение профес</w:t>
      </w:r>
      <w:r w:rsidR="00E138A2" w:rsidRPr="00004A20">
        <w:t xml:space="preserve">сионального здоровья педагога, </w:t>
      </w:r>
      <w:r w:rsidRPr="00004A20">
        <w:t>определяет  его,  используя  понятие  «спосо</w:t>
      </w:r>
      <w:r w:rsidR="00E138A2" w:rsidRPr="00004A20">
        <w:t xml:space="preserve">бность».  По  её  мнению,  это </w:t>
      </w:r>
      <w:r w:rsidRPr="00004A20">
        <w:t>способность  организма  сохранять  и  оптимиз</w:t>
      </w:r>
      <w:r w:rsidR="00E138A2" w:rsidRPr="00004A20">
        <w:t xml:space="preserve">ировать,  механизмы  защитные, </w:t>
      </w:r>
      <w:r w:rsidRPr="00004A20">
        <w:t xml:space="preserve">компенсаторные,  регуляторные,  </w:t>
      </w:r>
      <w:r w:rsidR="00E138A2" w:rsidRPr="00004A20">
        <w:t xml:space="preserve">которые  обеспечивают  высокую </w:t>
      </w:r>
      <w:r w:rsidRPr="00004A20">
        <w:t>работоспособность, эффективность и развити</w:t>
      </w:r>
      <w:r w:rsidR="00E138A2" w:rsidRPr="00004A20">
        <w:t xml:space="preserve">е личности педагога в процессе профессиональной </w:t>
      </w:r>
      <w:proofErr w:type="spellStart"/>
      <w:r w:rsidR="00E138A2" w:rsidRPr="00004A20">
        <w:t>деятельности</w:t>
      </w:r>
      <w:proofErr w:type="gramStart"/>
      <w:r w:rsidR="00E138A2" w:rsidRPr="00004A20">
        <w:t>.</w:t>
      </w:r>
      <w:r w:rsidRPr="00004A20">
        <w:t>С</w:t>
      </w:r>
      <w:proofErr w:type="gramEnd"/>
      <w:r w:rsidRPr="00004A20">
        <w:t>.Н</w:t>
      </w:r>
      <w:proofErr w:type="spellEnd"/>
      <w:r w:rsidRPr="00004A20">
        <w:t xml:space="preserve">. </w:t>
      </w:r>
      <w:proofErr w:type="spellStart"/>
      <w:r w:rsidRPr="00004A20">
        <w:t>Безносов</w:t>
      </w:r>
      <w:proofErr w:type="spellEnd"/>
      <w:r w:rsidRPr="00004A20">
        <w:t xml:space="preserve"> считает, что настоящего</w:t>
      </w:r>
      <w:r w:rsidR="00E138A2" w:rsidRPr="00004A20">
        <w:t xml:space="preserve"> профессионала, который достиг </w:t>
      </w:r>
      <w:r w:rsidRPr="00004A20">
        <w:t>высот в своей деятельнос</w:t>
      </w:r>
      <w:r w:rsidR="00E138A2" w:rsidRPr="00004A20">
        <w:t xml:space="preserve">ти, можно узнать по признакам: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постоянная готовность к работе;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вечное недовольство собой;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стремление к дальнейшему самосовершенствованию;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особая  энергетическая  одержимость  в  овладении  мировых вершин и установлении рекордов в специальности;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предельная сосредоточенность на деле;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повышенные требования к себе и коллегам;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критичность  и  непримиримое  отношение  ко  всему,  что  мешает работе;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добровольные  самоограничения  в  образе  жизни,  в удовлетворении некоторых потребностей, интересов;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в сужении круга общения;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безразличие ко всему постороннему;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ощущение  драматического  разрыва  между  собой  и окружающими, их непонимания (профессиональное одиночество); </w:t>
      </w:r>
    </w:p>
    <w:p w:rsidR="00067214" w:rsidRPr="00004A20" w:rsidRDefault="00E138A2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узость и глубина подхода к своему предмету труда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lastRenderedPageBreak/>
        <w:t>Концепция профессионального здоровь</w:t>
      </w:r>
      <w:r w:rsidR="00E138A2" w:rsidRPr="00004A20">
        <w:t xml:space="preserve">я педагогов включает осознание </w:t>
      </w:r>
      <w:r w:rsidRPr="00004A20">
        <w:t>единства  представлений  о  здоровье  и  о  тех  фак</w:t>
      </w:r>
      <w:r w:rsidR="00E138A2" w:rsidRPr="00004A20">
        <w:t xml:space="preserve">торах,  которые  лежат  в  его </w:t>
      </w:r>
      <w:r w:rsidRPr="00004A20">
        <w:t>основе, и здесь существует две науки, кот</w:t>
      </w:r>
      <w:r w:rsidR="00E138A2" w:rsidRPr="00004A20">
        <w:t xml:space="preserve">орые изучают этот феномен.  </w:t>
      </w:r>
      <w:r w:rsidRPr="00004A20">
        <w:t>Медицина считает нормой степень веро</w:t>
      </w:r>
      <w:r w:rsidR="00E138A2" w:rsidRPr="00004A20">
        <w:t xml:space="preserve">ятности болезни, а психология </w:t>
      </w:r>
      <w:proofErr w:type="gramStart"/>
      <w:r w:rsidR="00E138A2" w:rsidRPr="00004A20">
        <w:t>-</w:t>
      </w:r>
      <w:r w:rsidRPr="00004A20">
        <w:t>н</w:t>
      </w:r>
      <w:proofErr w:type="gramEnd"/>
      <w:r w:rsidRPr="00004A20">
        <w:t>аличие внутренних ресурсов, ко</w:t>
      </w:r>
      <w:r w:rsidR="00E138A2" w:rsidRPr="00004A20">
        <w:t xml:space="preserve">торые обеспечивают здоровье. </w:t>
      </w:r>
      <w:r w:rsidRPr="00004A20">
        <w:t>Состояние болезни педагога связано с нарушением функции адаптации, а  личностное  здоровье  предполагает  опр</w:t>
      </w:r>
      <w:r w:rsidR="00E138A2" w:rsidRPr="00004A20">
        <w:t>еделенную  степень  адаптации</w:t>
      </w:r>
      <w:r w:rsidRPr="00004A20">
        <w:t xml:space="preserve">.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>Большинство  отечественных  ученых,  изучающих  проблему  здоровья, считают,  что  психологическое  здоровье  че</w:t>
      </w:r>
      <w:r w:rsidR="00E138A2" w:rsidRPr="00004A20">
        <w:t xml:space="preserve">ловека  –  это  не  отсутствие </w:t>
      </w:r>
      <w:r w:rsidRPr="00004A20">
        <w:t>конфликтов,  состояния  фрустрации,  различных  п</w:t>
      </w:r>
      <w:r w:rsidR="00E138A2" w:rsidRPr="00004A20">
        <w:t xml:space="preserve">роблем,  зрелость, </w:t>
      </w:r>
      <w:r w:rsidRPr="00004A20">
        <w:t xml:space="preserve">активность  механизмов  </w:t>
      </w:r>
      <w:proofErr w:type="spellStart"/>
      <w:r w:rsidRPr="00004A20">
        <w:t>саморегуляции</w:t>
      </w:r>
      <w:proofErr w:type="spellEnd"/>
      <w:r w:rsidRPr="00004A20">
        <w:t xml:space="preserve">  ли</w:t>
      </w:r>
      <w:r w:rsidR="00E138A2" w:rsidRPr="00004A20">
        <w:t xml:space="preserve">чности,  которые  обеспечивают </w:t>
      </w:r>
      <w:r w:rsidRPr="00004A20">
        <w:t xml:space="preserve">полноценное функционирование.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>Тип  поведения,  который  можно  назвать  адаптивным,  является</w:t>
      </w:r>
      <w:r w:rsidR="00E138A2" w:rsidRPr="00004A20">
        <w:t xml:space="preserve"> </w:t>
      </w:r>
      <w:r w:rsidRPr="00004A20">
        <w:t>недостаточно  конструктивным,  так  как  если  педагог  приспосабли</w:t>
      </w:r>
      <w:r w:rsidR="00E138A2" w:rsidRPr="00004A20">
        <w:t xml:space="preserve">вается  к </w:t>
      </w:r>
      <w:r w:rsidRPr="00004A20">
        <w:t>условиям  профессиональной  деяте</w:t>
      </w:r>
      <w:r w:rsidR="00E138A2" w:rsidRPr="00004A20">
        <w:t xml:space="preserve">льности,  то  на  всех  этапах </w:t>
      </w:r>
      <w:r w:rsidRPr="00004A20">
        <w:t xml:space="preserve">функционирования может привести к стагнации, понижению активности. Л.М. </w:t>
      </w:r>
      <w:proofErr w:type="gramStart"/>
      <w:r w:rsidRPr="00004A20">
        <w:t>Митина</w:t>
      </w:r>
      <w:proofErr w:type="gramEnd"/>
      <w:r w:rsidRPr="00004A20">
        <w:t xml:space="preserve"> считает, что профессиона</w:t>
      </w:r>
      <w:r w:rsidR="00E138A2" w:rsidRPr="00004A20">
        <w:t xml:space="preserve">льное здоровье педагогов имеет </w:t>
      </w:r>
      <w:r w:rsidRPr="00004A20">
        <w:t>многоуровневую структуру, при этом высший ур</w:t>
      </w:r>
      <w:r w:rsidR="00E138A2" w:rsidRPr="00004A20">
        <w:t xml:space="preserve">овень здоровья отвечает за </w:t>
      </w:r>
      <w:r w:rsidRPr="00004A20">
        <w:t>смысловые  ориентации,  осознание  смысла</w:t>
      </w:r>
      <w:r w:rsidR="00E138A2" w:rsidRPr="00004A20">
        <w:t xml:space="preserve">  жизни,  отношение  к  другим </w:t>
      </w:r>
      <w:r w:rsidRPr="00004A20">
        <w:t>людям и что регулирует нижеле</w:t>
      </w:r>
      <w:r w:rsidR="00E138A2" w:rsidRPr="00004A20">
        <w:t>жащие уровни здоровья</w:t>
      </w:r>
      <w:r w:rsidRPr="00004A20">
        <w:t>. Помощь  педагогу  в  решении  проблем  его  здоровья,  минимизация психосоматических  и  физических,  соматичес</w:t>
      </w:r>
      <w:r w:rsidR="00F27DE0" w:rsidRPr="00004A20">
        <w:t xml:space="preserve">ких  болезней  является  делом </w:t>
      </w:r>
      <w:r w:rsidRPr="00004A20">
        <w:t xml:space="preserve">медиков.  Психолог  же  призван  работать  с  высоким  уровнем  психики  человека, </w:t>
      </w:r>
      <w:proofErr w:type="gramStart"/>
      <w:r w:rsidRPr="00004A20">
        <w:t>инструментальному</w:t>
      </w:r>
      <w:proofErr w:type="gramEnd"/>
      <w:r w:rsidRPr="00004A20">
        <w:t>, ценностно-смысловому, сущностному. Работа  с  инструментально-экспрес</w:t>
      </w:r>
      <w:r w:rsidR="00F27DE0" w:rsidRPr="00004A20">
        <w:t xml:space="preserve">сивным  уровнем  </w:t>
      </w:r>
      <w:proofErr w:type="spellStart"/>
      <w:r w:rsidR="00F27DE0" w:rsidRPr="00004A20">
        <w:t>саморегуляции</w:t>
      </w:r>
      <w:proofErr w:type="spellEnd"/>
      <w:r w:rsidR="00F27DE0" w:rsidRPr="00004A20">
        <w:t xml:space="preserve"> </w:t>
      </w:r>
      <w:r w:rsidRPr="00004A20">
        <w:t>помогает  педагогу  менять  характерис</w:t>
      </w:r>
      <w:r w:rsidR="00F27DE0" w:rsidRPr="00004A20">
        <w:t xml:space="preserve">тики  стиля,  совершенствовать </w:t>
      </w:r>
      <w:r w:rsidRPr="00004A20">
        <w:t>социальные навыки, это способствует социа</w:t>
      </w:r>
      <w:r w:rsidR="00F27DE0" w:rsidRPr="00004A20">
        <w:t xml:space="preserve">льно-психологической адаптации </w:t>
      </w:r>
      <w:r w:rsidRPr="00004A20">
        <w:t>к реальной, актуальной ситуации, профессиональным ситуациям. На смысловом уровне педагога можно</w:t>
      </w:r>
      <w:r w:rsidR="00F27DE0" w:rsidRPr="00004A20">
        <w:t xml:space="preserve"> научить принимать правильное, </w:t>
      </w:r>
      <w:r w:rsidRPr="00004A20">
        <w:t xml:space="preserve">оптимальное решение, разбираться в сложных профессиональных проблемах. 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>Эти  направления  соответствуют  задач</w:t>
      </w:r>
      <w:r w:rsidR="00F27DE0" w:rsidRPr="00004A20">
        <w:t xml:space="preserve">ам  развития  коммуникативных, </w:t>
      </w:r>
      <w:r w:rsidRPr="00004A20">
        <w:t>рефлексивных  и  др.  способностей,  что  дас</w:t>
      </w:r>
      <w:r w:rsidR="00F27DE0" w:rsidRPr="00004A20">
        <w:t xml:space="preserve">т  положительный  результат  в </w:t>
      </w:r>
      <w:r w:rsidRPr="00004A20">
        <w:t>профессиональной деятельности педаг</w:t>
      </w:r>
      <w:r w:rsidR="00F27DE0" w:rsidRPr="00004A20">
        <w:t xml:space="preserve">ога, улучшит его самочувствие. </w:t>
      </w:r>
      <w:r w:rsidRPr="00004A20">
        <w:t>Высший  сущностный  уровень</w:t>
      </w:r>
      <w:r w:rsidR="00F27DE0" w:rsidRPr="00004A20">
        <w:t xml:space="preserve">  обеспечивает  личный  выбор, </w:t>
      </w:r>
      <w:r w:rsidRPr="00004A20">
        <w:t xml:space="preserve">самостоятельность и независимость развития. </w:t>
      </w:r>
    </w:p>
    <w:p w:rsidR="00F27DE0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Цель  работы  с  учителем  в  том,  чтобы  </w:t>
      </w:r>
      <w:r w:rsidR="00F27DE0" w:rsidRPr="00004A20">
        <w:t xml:space="preserve">запустить  механизмы,  которые </w:t>
      </w:r>
      <w:r w:rsidRPr="00004A20">
        <w:t xml:space="preserve">обеспечивают процесс профессионального развития. Механизмы  личностной  </w:t>
      </w:r>
      <w:proofErr w:type="spellStart"/>
      <w:r w:rsidRPr="00004A20">
        <w:t>саморегуляции</w:t>
      </w:r>
      <w:proofErr w:type="spellEnd"/>
      <w:r w:rsidRPr="00004A20">
        <w:t xml:space="preserve">  экзистенциального  уровня должны  характеризоваться,  во-первых,  глобальностью,  способностью детерминировать  развитие  и,  во-вторых,  д</w:t>
      </w:r>
      <w:r w:rsidR="00F27DE0" w:rsidRPr="00004A20">
        <w:t xml:space="preserve">инамичностью,  способностью  к </w:t>
      </w:r>
      <w:r w:rsidRPr="00004A20">
        <w:t>собственному развитию, создающему мотив и интерес быть здоровым. Восстановление профессионального здор</w:t>
      </w:r>
      <w:r w:rsidR="00F27DE0" w:rsidRPr="00004A20">
        <w:t xml:space="preserve">овья  учителя  – это не просто </w:t>
      </w:r>
      <w:r w:rsidRPr="00004A20">
        <w:t xml:space="preserve">лечение, а управление </w:t>
      </w:r>
      <w:r w:rsidRPr="00004A20">
        <w:lastRenderedPageBreak/>
        <w:t>механизмами, детер</w:t>
      </w:r>
      <w:r w:rsidR="00F27DE0" w:rsidRPr="00004A20">
        <w:t xml:space="preserve">минирующими развитие личности, </w:t>
      </w:r>
      <w:r w:rsidRPr="00004A20">
        <w:t>способствующими  формированию  позитивн</w:t>
      </w:r>
      <w:r w:rsidR="00486FF3" w:rsidRPr="00004A20">
        <w:t xml:space="preserve">ого  </w:t>
      </w:r>
      <w:proofErr w:type="spellStart"/>
      <w:r w:rsidR="00486FF3" w:rsidRPr="00004A20">
        <w:t>самоотношения</w:t>
      </w:r>
      <w:proofErr w:type="spellEnd"/>
      <w:r w:rsidR="00486FF3" w:rsidRPr="00004A20">
        <w:t xml:space="preserve">, </w:t>
      </w:r>
      <w:r w:rsidR="00F27DE0" w:rsidRPr="00004A20">
        <w:t xml:space="preserve">открытому </w:t>
      </w:r>
      <w:r w:rsidRPr="00004A20">
        <w:t>взаимодействию  с  миром,  готовности  к  и</w:t>
      </w:r>
      <w:r w:rsidR="00F27DE0" w:rsidRPr="00004A20">
        <w:t xml:space="preserve">зменениям,  принятию  на  себя </w:t>
      </w:r>
      <w:r w:rsidRPr="00004A20">
        <w:t>ответственности. При этом</w:t>
      </w:r>
      <w:proofErr w:type="gramStart"/>
      <w:r w:rsidRPr="00004A20">
        <w:t>,</w:t>
      </w:r>
      <w:proofErr w:type="gramEnd"/>
      <w:r w:rsidRPr="00004A20">
        <w:t xml:space="preserve"> в новых условиях жизни формируется новый подход людей к здоровью,  он  становится  ключевым  свой</w:t>
      </w:r>
      <w:r w:rsidR="00F27DE0" w:rsidRPr="00004A20">
        <w:t xml:space="preserve">ством  человека  при  рыночных </w:t>
      </w:r>
      <w:r w:rsidRPr="00004A20">
        <w:t xml:space="preserve">отношениях, начинают понимать его ценность. Здоровье как экономический фактор предусматривает: </w:t>
      </w:r>
    </w:p>
    <w:p w:rsidR="00067214" w:rsidRPr="00004A20" w:rsidRDefault="00F27DE0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сохранение в образовании профессионалов высокого уровня, чье здоровье определяет стабильность результатов их труда; </w:t>
      </w:r>
    </w:p>
    <w:p w:rsidR="00067214" w:rsidRPr="00004A20" w:rsidRDefault="00F27DE0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новую  психологическую  установку  на  здоровье,  как  на социально-экономическое  благополучие  в  си</w:t>
      </w:r>
      <w:r w:rsidRPr="00004A20">
        <w:t xml:space="preserve">стеме  конкуренции  и  сложных </w:t>
      </w:r>
      <w:r w:rsidR="00067214" w:rsidRPr="00004A20">
        <w:t xml:space="preserve">условиях выживания.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>Таким образом, охрана и восстановление профессионального здоровья учителя  предполагают  усиления  межпредмет</w:t>
      </w:r>
      <w:r w:rsidR="00F27DE0" w:rsidRPr="00004A20">
        <w:t xml:space="preserve">ных  связей  между  медициной, </w:t>
      </w:r>
      <w:r w:rsidRPr="00004A20">
        <w:t>психологией,  психофизиологией,  психоте</w:t>
      </w:r>
      <w:r w:rsidR="00F27DE0" w:rsidRPr="00004A20">
        <w:t xml:space="preserve">рапией,  гигиеной,  а  так  же </w:t>
      </w:r>
      <w:r w:rsidRPr="00004A20">
        <w:t>экономикой,  информатикой,  трудовым  зак</w:t>
      </w:r>
      <w:r w:rsidR="00F27DE0" w:rsidRPr="00004A20">
        <w:t xml:space="preserve">онодательством,  что  позволит </w:t>
      </w:r>
      <w:r w:rsidRPr="00004A20">
        <w:t>категорию  здоровья  рассматривать  как  инте</w:t>
      </w:r>
      <w:r w:rsidR="00F27DE0" w:rsidRPr="00004A20">
        <w:t xml:space="preserve">гральное  качество  в  системе </w:t>
      </w:r>
      <w:r w:rsidRPr="00004A20">
        <w:t>«</w:t>
      </w:r>
      <w:proofErr w:type="spellStart"/>
      <w:r w:rsidRPr="00004A20">
        <w:t>здоровье-работоспособность-эффективность-развитие</w:t>
      </w:r>
      <w:proofErr w:type="spellEnd"/>
      <w:r w:rsidRPr="00004A20">
        <w:t>»</w:t>
      </w:r>
      <w:proofErr w:type="gramStart"/>
      <w:r w:rsidRPr="00004A20">
        <w:t>.П</w:t>
      </w:r>
      <w:proofErr w:type="gramEnd"/>
      <w:r w:rsidRPr="00004A20">
        <w:t>ри  этом  мы  считаем,  что  в  комплексе  наук,  обеспечивающих</w:t>
      </w:r>
      <w:r w:rsidR="00F27DE0" w:rsidRPr="00004A20">
        <w:t xml:space="preserve"> </w:t>
      </w:r>
      <w:r w:rsidRPr="00004A20">
        <w:t>разработку  научно-практической  концепции  профессионального  здоровья учителя,  психологические  науки  долж</w:t>
      </w:r>
      <w:r w:rsidR="00F27DE0" w:rsidRPr="00004A20">
        <w:t xml:space="preserve">ны  доминировать,  как  науки, </w:t>
      </w:r>
      <w:r w:rsidRPr="00004A20">
        <w:t>изучающие  различные  формы  индивидуальн</w:t>
      </w:r>
      <w:r w:rsidR="00F27DE0" w:rsidRPr="00004A20">
        <w:t xml:space="preserve">ого  опыта,  внутреннего  мира </w:t>
      </w:r>
      <w:r w:rsidRPr="00004A20">
        <w:t>человека. Концепция  «профессиональное  здоровье»  как  процесс  научного осмысления  практики  и  труда  учителе</w:t>
      </w:r>
      <w:r w:rsidR="00F27DE0" w:rsidRPr="00004A20">
        <w:t xml:space="preserve">й  предусматривает  разработку </w:t>
      </w:r>
      <w:r w:rsidRPr="00004A20">
        <w:t>комплексной  (межведомственной)  програ</w:t>
      </w:r>
      <w:r w:rsidR="00F27DE0" w:rsidRPr="00004A20">
        <w:t xml:space="preserve">ммы  по  охране  и  управлению </w:t>
      </w:r>
      <w:r w:rsidRPr="00004A20">
        <w:t>здоровьем  учителей,  подкрепленную  во  в</w:t>
      </w:r>
      <w:r w:rsidR="00F27DE0" w:rsidRPr="00004A20">
        <w:t xml:space="preserve">сех  звеньях:  информационном, </w:t>
      </w:r>
      <w:r w:rsidRPr="00004A20">
        <w:t>профилактическом,  диагностическом,  оздоровительно-восстановительн</w:t>
      </w:r>
      <w:r w:rsidR="00F27DE0" w:rsidRPr="00004A20">
        <w:t xml:space="preserve">ом, </w:t>
      </w:r>
      <w:r w:rsidRPr="00004A20">
        <w:t>лечебном.  В каждой области есть свои приоритет</w:t>
      </w:r>
      <w:r w:rsidR="00F27DE0" w:rsidRPr="00004A20">
        <w:t xml:space="preserve">ы, своя инфраструктура. Однако </w:t>
      </w:r>
      <w:r w:rsidRPr="00004A20">
        <w:t xml:space="preserve">есть и общие аспекты, на них мы и остановим свое внимание.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>Актуальной  проблемой  является  низкий  престиж  здоровья, недостаточно  высокий  уровень  самосознания  педа</w:t>
      </w:r>
      <w:r w:rsidR="00F27DE0" w:rsidRPr="00004A20">
        <w:t xml:space="preserve">гогов,  непризнание </w:t>
      </w:r>
      <w:r w:rsidRPr="00004A20">
        <w:t>ценности  здоровья,  важно  понять,  наско</w:t>
      </w:r>
      <w:r w:rsidR="00F27DE0" w:rsidRPr="00004A20">
        <w:t xml:space="preserve">лько  сами  педагоги  знают  о </w:t>
      </w:r>
      <w:r w:rsidRPr="00004A20">
        <w:t>состоянии  своего  здоровья,  факторах  ег</w:t>
      </w:r>
      <w:r w:rsidR="00F27DE0" w:rsidRPr="00004A20">
        <w:t xml:space="preserve">о  снижения  и  средствах  его </w:t>
      </w:r>
      <w:r w:rsidRPr="00004A20">
        <w:t>сохранения и укрепления. Сверхзадачи  развития  компетентности  работников  образования  в области  здоровья:  сформировать  социально-</w:t>
      </w:r>
      <w:r w:rsidR="00F27DE0" w:rsidRPr="00004A20">
        <w:t xml:space="preserve">психологическую  установку  на </w:t>
      </w:r>
      <w:r w:rsidRPr="00004A20">
        <w:t>возрастающую  роль  взаимной  ответственно</w:t>
      </w:r>
      <w:r w:rsidR="00F27DE0" w:rsidRPr="00004A20">
        <w:t xml:space="preserve">сти  за  здоровье  учителей  и </w:t>
      </w:r>
      <w:r w:rsidRPr="00004A20">
        <w:t>учеников  как  со  стороны  директоров  ш</w:t>
      </w:r>
      <w:r w:rsidR="00F27DE0" w:rsidRPr="00004A20">
        <w:t xml:space="preserve">колы  и  других  руководителей </w:t>
      </w:r>
      <w:r w:rsidRPr="00004A20">
        <w:t xml:space="preserve">образования, так и со стороны педагогов, учащихся, родителей. </w:t>
      </w:r>
    </w:p>
    <w:p w:rsid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Педагогам  как  представителям  </w:t>
      </w:r>
      <w:proofErr w:type="spellStart"/>
      <w:r w:rsidRPr="00004A20">
        <w:t>с</w:t>
      </w:r>
      <w:r w:rsidR="00F27DE0" w:rsidRPr="00004A20">
        <w:t>трессогенно-опасной</w:t>
      </w:r>
      <w:proofErr w:type="spellEnd"/>
      <w:r w:rsidR="00F27DE0" w:rsidRPr="00004A20">
        <w:t xml:space="preserve">  профессии </w:t>
      </w:r>
      <w:r w:rsidRPr="00004A20">
        <w:t>необходима  реабилитация,  новые  технол</w:t>
      </w:r>
      <w:r w:rsidR="00F27DE0" w:rsidRPr="00004A20">
        <w:t xml:space="preserve">огии  диагностики  всех  видов </w:t>
      </w:r>
      <w:r w:rsidRPr="00004A20">
        <w:t xml:space="preserve">здоровья,  системы  </w:t>
      </w:r>
      <w:r w:rsidRPr="00004A20">
        <w:lastRenderedPageBreak/>
        <w:t>психологических,  меди</w:t>
      </w:r>
      <w:r w:rsidR="00F27DE0" w:rsidRPr="00004A20">
        <w:t xml:space="preserve">цинских,  психотерапевтических </w:t>
      </w:r>
      <w:r w:rsidRPr="00004A20">
        <w:t>методик,  обучение  самих  педагогов  прие</w:t>
      </w:r>
      <w:r w:rsidR="00F27DE0" w:rsidRPr="00004A20">
        <w:t xml:space="preserve">мам  </w:t>
      </w:r>
      <w:proofErr w:type="spellStart"/>
      <w:r w:rsidR="00F27DE0" w:rsidRPr="00004A20">
        <w:t>саморегуляции</w:t>
      </w:r>
      <w:proofErr w:type="spellEnd"/>
      <w:r w:rsidR="00F27DE0" w:rsidRPr="00004A20">
        <w:t xml:space="preserve">  состояний, </w:t>
      </w:r>
      <w:r w:rsidRPr="00004A20">
        <w:t xml:space="preserve">привлечение к участию в тренингах </w:t>
      </w:r>
      <w:r w:rsidR="00F27DE0" w:rsidRPr="00004A20">
        <w:t>и других мероприятиях</w:t>
      </w:r>
      <w:r w:rsidRPr="00004A20">
        <w:t>. Важным  приоритетом  является  долголетие  в  профессии  педагогов, которое может быть достижимо через приве</w:t>
      </w:r>
      <w:r w:rsidR="00F27DE0" w:rsidRPr="00004A20">
        <w:t xml:space="preserve">дение к гармонии личности, при </w:t>
      </w:r>
      <w:r w:rsidRPr="00004A20">
        <w:t>этом  гармонию  можно  понимать  как  процесс  преодоления  невротических</w:t>
      </w:r>
      <w:r w:rsidR="00F27DE0" w:rsidRPr="00004A20">
        <w:t xml:space="preserve"> </w:t>
      </w:r>
      <w:r w:rsidRPr="00004A20">
        <w:t xml:space="preserve">элементов своего внутреннего мира, повышение уровня открытости, баланса характеристик личности педагога.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>Первым направлением в решении пр</w:t>
      </w:r>
      <w:r w:rsidR="00F27DE0" w:rsidRPr="00004A20">
        <w:t xml:space="preserve">облемы сохранения и укрепления </w:t>
      </w:r>
      <w:r w:rsidRPr="00004A20">
        <w:t>профессионального  здоровья  педагогов  явля</w:t>
      </w:r>
      <w:r w:rsidR="00F27DE0" w:rsidRPr="00004A20">
        <w:t xml:space="preserve">ется  создание  и  поддержание </w:t>
      </w:r>
      <w:r w:rsidRPr="00004A20">
        <w:t>мотивации  на  педагогическую  деятельнос</w:t>
      </w:r>
      <w:r w:rsidR="00F27DE0" w:rsidRPr="00004A20">
        <w:t xml:space="preserve">ть,  сотрудничество  со  всеми </w:t>
      </w:r>
      <w:r w:rsidRPr="00004A20">
        <w:t xml:space="preserve">субъектами образовательного пространства.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>Второе  направление  в  решении  эт</w:t>
      </w:r>
      <w:r w:rsidR="00F27DE0" w:rsidRPr="00004A20">
        <w:t xml:space="preserve">ой  проблемы  –  это  создание </w:t>
      </w:r>
      <w:r w:rsidRPr="00004A20">
        <w:t>социально-психологических  условий  для</w:t>
      </w:r>
      <w:r w:rsidR="00F27DE0" w:rsidRPr="00004A20">
        <w:t xml:space="preserve">  повышения  уровня  психолого-</w:t>
      </w:r>
      <w:r w:rsidRPr="00004A20">
        <w:t xml:space="preserve">педагогической компетентности в вопросах бесконфликтного общения.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>Третье  направление  имеет  главной  зада</w:t>
      </w:r>
      <w:r w:rsidR="00F27DE0" w:rsidRPr="00004A20">
        <w:t xml:space="preserve">чей  обеспечение  условий  для </w:t>
      </w:r>
      <w:r w:rsidRPr="00004A20">
        <w:t xml:space="preserve">развития  эмоциональной  и  поведенческой  </w:t>
      </w:r>
      <w:r w:rsidR="00F27DE0" w:rsidRPr="00004A20">
        <w:t xml:space="preserve">гибкости,  которая  связана  с </w:t>
      </w:r>
      <w:r w:rsidRPr="00004A20">
        <w:t xml:space="preserve">творческим потенциалом педагога.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>В  исследованиях  ряда  авторов  при</w:t>
      </w:r>
      <w:r w:rsidR="00F27DE0" w:rsidRPr="00004A20">
        <w:t xml:space="preserve">водится  позиция  М.Е.  Бурно, </w:t>
      </w:r>
      <w:r w:rsidRPr="00004A20">
        <w:t>который  утверждает,  что  цель  психотера</w:t>
      </w:r>
      <w:r w:rsidR="00F27DE0" w:rsidRPr="00004A20">
        <w:t xml:space="preserve">пии  излечение  невроза  путем </w:t>
      </w:r>
      <w:r w:rsidRPr="00004A20">
        <w:t>актуализации творческих сил человека. Разви</w:t>
      </w:r>
      <w:r w:rsidR="00F27DE0" w:rsidRPr="00004A20">
        <w:t xml:space="preserve">тие  способностей к творчеству </w:t>
      </w:r>
      <w:r w:rsidRPr="00004A20">
        <w:t xml:space="preserve">подобно  терапевтической  процедуре  </w:t>
      </w:r>
      <w:r w:rsidR="00F27DE0" w:rsidRPr="00004A20">
        <w:t xml:space="preserve">появления  поведения,  которое </w:t>
      </w:r>
      <w:r w:rsidRPr="00004A20">
        <w:t>позволяет невротикам преодолевать труд</w:t>
      </w:r>
      <w:r w:rsidR="00F27DE0" w:rsidRPr="00004A20">
        <w:t>ные ситуации</w:t>
      </w:r>
      <w:r w:rsidRPr="00004A20">
        <w:t xml:space="preserve">.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Эта стратегия </w:t>
      </w:r>
      <w:proofErr w:type="spellStart"/>
      <w:r w:rsidRPr="00004A20">
        <w:t>совладания</w:t>
      </w:r>
      <w:proofErr w:type="spellEnd"/>
      <w:r w:rsidRPr="00004A20">
        <w:t xml:space="preserve"> учитывает эффективность решения задачи и «цену» за нее, т.е. психические усилия. Занятия, направленные на выработку стратегии  решения  жизненных  и  профессиональных  задач  повышают  у человека  психологическую  устойчивость,  и  с</w:t>
      </w:r>
      <w:r w:rsidR="00F27DE0" w:rsidRPr="00004A20">
        <w:t xml:space="preserve">амую  важную  роль  играют  не </w:t>
      </w:r>
      <w:r w:rsidRPr="00004A20">
        <w:t>знания,  а  гибкость,  которая  позволяет  отказ</w:t>
      </w:r>
      <w:r w:rsidR="00F27DE0" w:rsidRPr="00004A20">
        <w:t xml:space="preserve">аться  от  неверной  гипотезы, </w:t>
      </w:r>
      <w:r w:rsidRPr="00004A20">
        <w:t>сменить тактику и тем самым изменить поведение. Важным  направлением  в  решени</w:t>
      </w:r>
      <w:r w:rsidR="00F27DE0" w:rsidRPr="00004A20">
        <w:t xml:space="preserve">и  проблемы  профессионального </w:t>
      </w:r>
      <w:r w:rsidRPr="00004A20">
        <w:t>здоровья  является  повышение  уровня  п</w:t>
      </w:r>
      <w:r w:rsidR="00F27DE0" w:rsidRPr="00004A20">
        <w:t xml:space="preserve">рофессионального  самосознания </w:t>
      </w:r>
      <w:r w:rsidRPr="00004A20">
        <w:t>педагога  –  осознание  и  принятие  с</w:t>
      </w:r>
      <w:r w:rsidR="00F27DE0" w:rsidRPr="00004A20">
        <w:t xml:space="preserve">ебя  как  личности,  способной </w:t>
      </w:r>
      <w:r w:rsidRPr="00004A20">
        <w:t xml:space="preserve">прогнозировать свое будущее. Низкий  уровень  профессионального  самосознания  педагогов проявляется  в  низком  уровне  </w:t>
      </w:r>
      <w:proofErr w:type="spellStart"/>
      <w:r w:rsidRPr="00004A20">
        <w:t>самоотношен</w:t>
      </w:r>
      <w:r w:rsidR="00F27DE0" w:rsidRPr="00004A20">
        <w:t>ия</w:t>
      </w:r>
      <w:proofErr w:type="spellEnd"/>
      <w:r w:rsidR="00F27DE0" w:rsidRPr="00004A20">
        <w:t xml:space="preserve">,  отсутствии  самоуважения, </w:t>
      </w:r>
      <w:r w:rsidRPr="00004A20">
        <w:t xml:space="preserve">непринятии  себя,  </w:t>
      </w:r>
      <w:proofErr w:type="spellStart"/>
      <w:r w:rsidRPr="00004A20">
        <w:t>аутоагрессия</w:t>
      </w:r>
      <w:proofErr w:type="spellEnd"/>
      <w:r w:rsidRPr="00004A20">
        <w:t xml:space="preserve">  вместо  </w:t>
      </w:r>
      <w:proofErr w:type="spellStart"/>
      <w:r w:rsidRPr="00004A20">
        <w:t>аутоси</w:t>
      </w:r>
      <w:r w:rsidR="00F27DE0" w:rsidRPr="00004A20">
        <w:t>мпатии</w:t>
      </w:r>
      <w:proofErr w:type="spellEnd"/>
      <w:r w:rsidR="00F27DE0" w:rsidRPr="00004A20">
        <w:t xml:space="preserve">,  низкой  самооценке, </w:t>
      </w:r>
      <w:r w:rsidRPr="00004A20">
        <w:t>неуверенности  в  себе.  Это  показатель,  что  эта  профессиональная  группа находится в состоянии моральной апатии, депр</w:t>
      </w:r>
      <w:r w:rsidR="00F27DE0" w:rsidRPr="00004A20">
        <w:t xml:space="preserve">ессии, когда педагоги теряют </w:t>
      </w:r>
      <w:r w:rsidRPr="00004A20">
        <w:t>сознание ценности своей личности. Именно наличие общих ценностей в тр</w:t>
      </w:r>
      <w:r w:rsidR="00F27DE0" w:rsidRPr="00004A20">
        <w:t xml:space="preserve">удовом коллективе способствует </w:t>
      </w:r>
      <w:r w:rsidRPr="00004A20">
        <w:t xml:space="preserve">консолидации,  </w:t>
      </w:r>
      <w:proofErr w:type="spellStart"/>
      <w:r w:rsidRPr="00004A20">
        <w:t>итеграции</w:t>
      </w:r>
      <w:proofErr w:type="spellEnd"/>
      <w:r w:rsidRPr="00004A20">
        <w:t xml:space="preserve">  интересов,  </w:t>
      </w:r>
      <w:r w:rsidR="00F27DE0" w:rsidRPr="00004A20">
        <w:t xml:space="preserve">сотрудничеству,  взаимопомощи, </w:t>
      </w:r>
      <w:r w:rsidRPr="00004A20">
        <w:t>взаимовыручке и</w:t>
      </w:r>
      <w:r w:rsidR="00F27DE0" w:rsidRPr="00004A20">
        <w:t xml:space="preserve"> пониманию друг друга</w:t>
      </w:r>
      <w:r w:rsidRPr="00004A20">
        <w:t xml:space="preserve">. Возросшая  </w:t>
      </w:r>
      <w:r w:rsidRPr="00004A20">
        <w:lastRenderedPageBreak/>
        <w:t>значимость  педагогической  работы  в  условиях модернизации общего образования выдвигает</w:t>
      </w:r>
      <w:r w:rsidR="00F27DE0" w:rsidRPr="00004A20">
        <w:t xml:space="preserve"> высокие требования к качеству </w:t>
      </w:r>
      <w:r w:rsidRPr="00004A20">
        <w:t xml:space="preserve">педагогического  труда,  эффективность  и  </w:t>
      </w:r>
      <w:r w:rsidR="00F27DE0" w:rsidRPr="00004A20">
        <w:t xml:space="preserve">результативность  которого  во </w:t>
      </w:r>
      <w:r w:rsidRPr="00004A20">
        <w:t>многом  определяется  и  обеспечивается  особенностя</w:t>
      </w:r>
      <w:r w:rsidR="00F27DE0" w:rsidRPr="00004A20">
        <w:t xml:space="preserve">ми  профессионального </w:t>
      </w:r>
      <w:r w:rsidRPr="00004A20">
        <w:t xml:space="preserve">здоровья членов педагогического коллектива. Профессиональное  здоровье  учителя </w:t>
      </w:r>
      <w:r w:rsidR="00F27DE0" w:rsidRPr="00004A20">
        <w:t xml:space="preserve"> является  одним  из  ключевых </w:t>
      </w:r>
      <w:r w:rsidRPr="00004A20">
        <w:t>компонентов  потенциала  педагога,  наряду  с</w:t>
      </w:r>
      <w:r w:rsidR="00F27DE0" w:rsidRPr="00004A20">
        <w:t xml:space="preserve">  нравственностью,  творческим </w:t>
      </w:r>
      <w:r w:rsidRPr="00004A20">
        <w:t>потенциалом,  активностью,  органи</w:t>
      </w:r>
      <w:r w:rsidR="00F27DE0" w:rsidRPr="00004A20">
        <w:t xml:space="preserve">зованностью,  профессиональной </w:t>
      </w:r>
      <w:r w:rsidRPr="00004A20">
        <w:t>компетентностью и др</w:t>
      </w:r>
      <w:proofErr w:type="gramStart"/>
      <w:r w:rsidRPr="00004A20">
        <w:t>.П</w:t>
      </w:r>
      <w:proofErr w:type="gramEnd"/>
      <w:r w:rsidRPr="00004A20">
        <w:t xml:space="preserve">рофессиональное  здоровье  по  определению  Т.Г.  </w:t>
      </w:r>
      <w:proofErr w:type="spellStart"/>
      <w:r w:rsidRPr="00004A20">
        <w:t>Глуховой</w:t>
      </w:r>
      <w:proofErr w:type="spellEnd"/>
      <w:r w:rsidRPr="00004A20">
        <w:t>,  это интегральное  понятие,  включающее  единств</w:t>
      </w:r>
      <w:r w:rsidR="00F27DE0" w:rsidRPr="00004A20">
        <w:t xml:space="preserve">о  физического,  психического, </w:t>
      </w:r>
      <w:r w:rsidRPr="00004A20">
        <w:t>психологического,  духовно-  нравственного</w:t>
      </w:r>
      <w:r w:rsidR="00F27DE0" w:rsidRPr="00004A20">
        <w:t xml:space="preserve">  здоровья,  что  обеспечивает </w:t>
      </w:r>
      <w:r w:rsidRPr="00004A20">
        <w:t>высокую  профессиональную  раб</w:t>
      </w:r>
      <w:r w:rsidR="00F27DE0" w:rsidRPr="00004A20">
        <w:t xml:space="preserve">отоспособность,  эффективность </w:t>
      </w:r>
      <w:r w:rsidRPr="00004A20">
        <w:t>деятельности  и  развитие  личности  педагога  п</w:t>
      </w:r>
      <w:r w:rsidR="00F27DE0" w:rsidRPr="00004A20">
        <w:t>ри  главной  роли  личностного компонента</w:t>
      </w:r>
      <w:r w:rsidRPr="00004A20">
        <w:t xml:space="preserve">. Недостаточная  сформированность  у  педагогов  регуляторных механизмов  высшего  уровня  может  привести </w:t>
      </w:r>
      <w:r w:rsidR="00F27DE0" w:rsidRPr="00004A20">
        <w:t xml:space="preserve"> к  тому,  что  он  становится </w:t>
      </w:r>
      <w:r w:rsidRPr="00004A20">
        <w:t xml:space="preserve">объектом  внешних  воздействий  системы,  </w:t>
      </w:r>
      <w:r w:rsidR="00F27DE0" w:rsidRPr="00004A20">
        <w:t xml:space="preserve">не  способным  превратиться  в </w:t>
      </w:r>
      <w:r w:rsidRPr="00004A20">
        <w:t>субъекта собственной жизни, как</w:t>
      </w:r>
      <w:r w:rsidR="00F27DE0" w:rsidRPr="00004A20">
        <w:t xml:space="preserve"> отмечает Л.М. </w:t>
      </w:r>
      <w:proofErr w:type="spellStart"/>
      <w:r w:rsidR="00F27DE0" w:rsidRPr="00004A20">
        <w:t>Митина</w:t>
      </w:r>
      <w:proofErr w:type="gramStart"/>
      <w:r w:rsidRPr="00004A20">
        <w:t>.Р</w:t>
      </w:r>
      <w:proofErr w:type="gramEnd"/>
      <w:r w:rsidRPr="00004A20">
        <w:t>ешение</w:t>
      </w:r>
      <w:proofErr w:type="spellEnd"/>
      <w:r w:rsidRPr="00004A20">
        <w:t xml:space="preserve">  проблемы  сохранения  и  укрепления  профессионального здоровья педагога должно строиться на создании психологических условий, которые  связаны  с  пониманием  педагогами  важности  своего профессионального здоровья как профессионально-значимой ценности.  </w:t>
      </w:r>
    </w:p>
    <w:p w:rsidR="00067214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Профессиональное здоровье педагога имеет следующие показатели: </w:t>
      </w:r>
    </w:p>
    <w:p w:rsidR="00067214" w:rsidRPr="00004A20" w:rsidRDefault="00F27DE0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эмоциональная и поведенческая гибкость; </w:t>
      </w:r>
    </w:p>
    <w:p w:rsidR="00067214" w:rsidRPr="00004A20" w:rsidRDefault="00F27DE0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синергия; </w:t>
      </w:r>
    </w:p>
    <w:p w:rsidR="00067214" w:rsidRPr="00004A20" w:rsidRDefault="00F27DE0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</w:t>
      </w:r>
      <w:proofErr w:type="spellStart"/>
      <w:r w:rsidR="00067214" w:rsidRPr="00004A20">
        <w:t>креативность</w:t>
      </w:r>
      <w:proofErr w:type="spellEnd"/>
      <w:r w:rsidR="00067214" w:rsidRPr="00004A20">
        <w:t xml:space="preserve">; </w:t>
      </w:r>
    </w:p>
    <w:p w:rsidR="00067214" w:rsidRPr="00004A20" w:rsidRDefault="00F27DE0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творческая </w:t>
      </w:r>
      <w:proofErr w:type="spellStart"/>
      <w:r w:rsidR="00067214" w:rsidRPr="00004A20">
        <w:t>самоактуализация</w:t>
      </w:r>
      <w:proofErr w:type="spellEnd"/>
      <w:r w:rsidR="00067214" w:rsidRPr="00004A20">
        <w:t xml:space="preserve">; </w:t>
      </w:r>
    </w:p>
    <w:p w:rsidR="00067214" w:rsidRPr="00004A20" w:rsidRDefault="00F27DE0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высокий уровень профессионального самосознания; </w:t>
      </w:r>
    </w:p>
    <w:p w:rsidR="00067214" w:rsidRPr="00004A20" w:rsidRDefault="00F27DE0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компетентность во времени; </w:t>
      </w:r>
    </w:p>
    <w:p w:rsidR="00067214" w:rsidRPr="00004A20" w:rsidRDefault="00F27DE0" w:rsidP="00004A20">
      <w:pPr>
        <w:pStyle w:val="a3"/>
        <w:spacing w:before="0" w:beforeAutospacing="0" w:after="0" w:afterAutospacing="0" w:line="360" w:lineRule="auto"/>
        <w:ind w:firstLine="709"/>
        <w:contextualSpacing/>
      </w:pPr>
      <w:r w:rsidRPr="00004A20">
        <w:t>-</w:t>
      </w:r>
      <w:r w:rsidR="00067214" w:rsidRPr="00004A20">
        <w:t xml:space="preserve">  </w:t>
      </w:r>
      <w:proofErr w:type="spellStart"/>
      <w:r w:rsidR="00067214" w:rsidRPr="00004A20">
        <w:t>интернальный</w:t>
      </w:r>
      <w:proofErr w:type="spellEnd"/>
      <w:r w:rsidR="00067214" w:rsidRPr="00004A20">
        <w:t xml:space="preserve"> локус контроля. </w:t>
      </w:r>
    </w:p>
    <w:p w:rsid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 xml:space="preserve">Эмоциональная  гибкость  включает  в </w:t>
      </w:r>
      <w:r w:rsidR="00F27DE0" w:rsidRPr="00004A20">
        <w:t xml:space="preserve"> себя  готовность  педагога  к </w:t>
      </w:r>
      <w:r w:rsidRPr="00004A20">
        <w:t>гибкому  и  адекватному  эмоциональ</w:t>
      </w:r>
      <w:r w:rsidR="00F27DE0" w:rsidRPr="00004A20">
        <w:t xml:space="preserve">ному  реагированию  в  трудных </w:t>
      </w:r>
      <w:r w:rsidRPr="00004A20">
        <w:t>жизненных  и  профессиональных  ситу</w:t>
      </w:r>
      <w:r w:rsidR="00F27DE0" w:rsidRPr="00004A20">
        <w:t xml:space="preserve">ациях,  возможность  понимать, </w:t>
      </w:r>
      <w:r w:rsidRPr="00004A20">
        <w:t>оценивать,  искренне  сопереживать  учащимся</w:t>
      </w:r>
      <w:r w:rsidR="00F27DE0" w:rsidRPr="00004A20">
        <w:t xml:space="preserve">,  способность  выражать  свои </w:t>
      </w:r>
      <w:r w:rsidRPr="00004A20">
        <w:t xml:space="preserve">эмоции,  т.к.  </w:t>
      </w:r>
      <w:proofErr w:type="gramStart"/>
      <w:r w:rsidRPr="00004A20">
        <w:t>эмоциональный</w:t>
      </w:r>
      <w:proofErr w:type="gramEnd"/>
    </w:p>
    <w:p w:rsidR="003974B5" w:rsidRPr="00004A20" w:rsidRDefault="00067214" w:rsidP="00004A20">
      <w:pPr>
        <w:pStyle w:val="a3"/>
        <w:spacing w:before="0" w:beforeAutospacing="0" w:after="0" w:afterAutospacing="0" w:line="360" w:lineRule="auto"/>
        <w:contextualSpacing/>
      </w:pPr>
      <w:r w:rsidRPr="00004A20">
        <w:t>учитель  создае</w:t>
      </w:r>
      <w:r w:rsidR="00F27DE0" w:rsidRPr="00004A20">
        <w:t xml:space="preserve">т  для  творческой  совместной </w:t>
      </w:r>
      <w:r w:rsidRPr="00004A20">
        <w:t>деятельности с ученико</w:t>
      </w:r>
      <w:r w:rsidR="00F27DE0" w:rsidRPr="00004A20">
        <w:t>м эффективные условия</w:t>
      </w:r>
      <w:r w:rsidRPr="00004A20">
        <w:t xml:space="preserve">. </w:t>
      </w:r>
      <w:proofErr w:type="gramStart"/>
      <w:r w:rsidRPr="00004A20">
        <w:t xml:space="preserve">Как пишет Т.Г. </w:t>
      </w:r>
      <w:proofErr w:type="spellStart"/>
      <w:r w:rsidRPr="00004A20">
        <w:t>Глухова</w:t>
      </w:r>
      <w:proofErr w:type="spellEnd"/>
      <w:r w:rsidRPr="00004A20">
        <w:t>, «под эмоциональной гибкостью мы понимаем психологическую  готовность  учите</w:t>
      </w:r>
      <w:r w:rsidR="00F27DE0" w:rsidRPr="00004A20">
        <w:t xml:space="preserve">ля  к  гибкому  и  адекватному </w:t>
      </w:r>
      <w:r w:rsidRPr="00004A20">
        <w:t>эмоциональному реагированию  в сложны</w:t>
      </w:r>
      <w:r w:rsidR="00F27DE0" w:rsidRPr="00004A20">
        <w:t xml:space="preserve">х жизненных и профессиональных </w:t>
      </w:r>
      <w:r w:rsidRPr="00004A20">
        <w:t>ситуациях,  способность  правильно  понима</w:t>
      </w:r>
      <w:r w:rsidR="00F27DE0" w:rsidRPr="00004A20">
        <w:t xml:space="preserve">ть,  осознавать  и  оценивать, </w:t>
      </w:r>
      <w:r w:rsidRPr="00004A20">
        <w:t xml:space="preserve">искренне принимать переживания </w:t>
      </w:r>
      <w:r w:rsidRPr="00004A20">
        <w:lastRenderedPageBreak/>
        <w:t>учащихся</w:t>
      </w:r>
      <w:r w:rsidR="00F27DE0" w:rsidRPr="00004A20">
        <w:t xml:space="preserve">, умение экспрессивно выражать </w:t>
      </w:r>
      <w:r w:rsidRPr="00004A20">
        <w:t xml:space="preserve">собственные  эмоции,  т.к.  эмоционально  </w:t>
      </w:r>
      <w:r w:rsidR="00F27DE0" w:rsidRPr="00004A20">
        <w:t xml:space="preserve">богатый  учитель  создает  для </w:t>
      </w:r>
      <w:r w:rsidRPr="00004A20">
        <w:t>творческой  совместной  деятельности  с  учеником  оптимальные  условия».</w:t>
      </w:r>
      <w:proofErr w:type="gramEnd"/>
      <w:r w:rsidRPr="00004A20">
        <w:t xml:space="preserve"> Низкий  показатель  эмоциональной  гибкости  свидетельствует  об эмоциональном  неблагополучии  педаг</w:t>
      </w:r>
      <w:r w:rsidR="00F27DE0" w:rsidRPr="00004A20">
        <w:t xml:space="preserve">ога,  что  ведет  за  собой  и </w:t>
      </w:r>
      <w:r w:rsidRPr="00004A20">
        <w:t>психологический  дискомфорт  обуч</w:t>
      </w:r>
      <w:r w:rsidR="00F27DE0" w:rsidRPr="00004A20">
        <w:t xml:space="preserve">ающихся,  появление  признаков </w:t>
      </w:r>
      <w:r w:rsidRPr="00004A20">
        <w:t>эмоционального  выгорания,  хроническ</w:t>
      </w:r>
      <w:r w:rsidR="00F27DE0" w:rsidRPr="00004A20">
        <w:t xml:space="preserve">ой  педагогической  усталости, </w:t>
      </w:r>
      <w:r w:rsidRPr="00004A20">
        <w:t>снижение работоспособности и эффективности работы в целом. Поведенческая  гибкость  –  это  личнос</w:t>
      </w:r>
      <w:r w:rsidR="00F27DE0" w:rsidRPr="00004A20">
        <w:t xml:space="preserve">тная  характеристика,  которая </w:t>
      </w:r>
      <w:r w:rsidRPr="00004A20">
        <w:t>представляет  собой  систему  паттернов  пов</w:t>
      </w:r>
      <w:r w:rsidR="00F27DE0" w:rsidRPr="00004A20">
        <w:t xml:space="preserve">едения  педагога  и  вариантов </w:t>
      </w:r>
      <w:r w:rsidRPr="00004A20">
        <w:t xml:space="preserve">ролевого  взаимодействия.  Нарушение  личностной  </w:t>
      </w:r>
      <w:proofErr w:type="spellStart"/>
      <w:r w:rsidRPr="00004A20">
        <w:t>саморегуляции</w:t>
      </w:r>
      <w:proofErr w:type="spellEnd"/>
      <w:r w:rsidRPr="00004A20">
        <w:t xml:space="preserve">, деформация  картины  внутреннего  мира  приводят  к  серьезным  нарушениям профессионального  здоровья  педагогов,  он  уходит  в  жесткие  модели </w:t>
      </w:r>
      <w:r w:rsidR="00F27DE0" w:rsidRPr="00004A20">
        <w:t>поведения</w:t>
      </w:r>
      <w:r w:rsidRPr="00004A20">
        <w:t>.</w:t>
      </w:r>
      <w:r w:rsidR="00F27DE0" w:rsidRPr="00004A20">
        <w:t xml:space="preserve"> </w:t>
      </w:r>
      <w:r w:rsidRPr="00004A20">
        <w:t>Важным  показателе</w:t>
      </w:r>
      <w:r w:rsidR="00F27DE0" w:rsidRPr="00004A20">
        <w:t xml:space="preserve">м  профессионального  здоровья </w:t>
      </w:r>
      <w:r w:rsidRPr="00004A20">
        <w:t xml:space="preserve">является  </w:t>
      </w:r>
      <w:proofErr w:type="spellStart"/>
      <w:r w:rsidRPr="00004A20">
        <w:t>креативность</w:t>
      </w:r>
      <w:proofErr w:type="spellEnd"/>
      <w:r w:rsidRPr="00004A20">
        <w:t xml:space="preserve">,  так  как  развитие  творческих </w:t>
      </w:r>
      <w:r w:rsidR="00F27DE0" w:rsidRPr="00004A20">
        <w:t xml:space="preserve"> способностей  человека </w:t>
      </w:r>
      <w:r w:rsidRPr="00004A20">
        <w:t xml:space="preserve">можно сравнить с психотерапией. Показателем  профессионального </w:t>
      </w:r>
      <w:r w:rsidR="00F27DE0" w:rsidRPr="00004A20">
        <w:t xml:space="preserve"> здоровья  педагогов  является </w:t>
      </w:r>
      <w:r w:rsidRPr="00004A20">
        <w:t>компетентность во времени, которая включа</w:t>
      </w:r>
      <w:r w:rsidR="00F27DE0" w:rsidRPr="00004A20">
        <w:t xml:space="preserve">ет способность жить настоящим, </w:t>
      </w:r>
      <w:r w:rsidRPr="00004A20">
        <w:t xml:space="preserve">оценивать  моменты  жизни  во  всей  их  полноте  и  глубине. </w:t>
      </w:r>
      <w:r w:rsidR="00F27DE0" w:rsidRPr="00004A20">
        <w:t xml:space="preserve"> Такое </w:t>
      </w:r>
      <w:r w:rsidRPr="00004A20">
        <w:t>мировосприятие  свидетельствует  о  выс</w:t>
      </w:r>
      <w:r w:rsidR="00F27DE0" w:rsidRPr="00004A20">
        <w:t xml:space="preserve">оком  уровне  </w:t>
      </w:r>
      <w:proofErr w:type="spellStart"/>
      <w:r w:rsidR="00F27DE0" w:rsidRPr="00004A20">
        <w:t>самоактуализации</w:t>
      </w:r>
      <w:proofErr w:type="spellEnd"/>
      <w:r w:rsidR="00F27DE0" w:rsidRPr="00004A20">
        <w:t xml:space="preserve"> </w:t>
      </w:r>
      <w:r w:rsidRPr="00004A20">
        <w:t>личности. Важным показателем профессионального здоровья педагогов является синергия  –  способность  целостного</w:t>
      </w:r>
      <w:r w:rsidR="00F27DE0" w:rsidRPr="00004A20">
        <w:t xml:space="preserve">  восприятия  мира,  понимания </w:t>
      </w:r>
      <w:r w:rsidRPr="00004A20">
        <w:t xml:space="preserve">взаимосвязи  противоположностей,  </w:t>
      </w:r>
      <w:proofErr w:type="spellStart"/>
      <w:r w:rsidRPr="00004A20">
        <w:t>само</w:t>
      </w:r>
      <w:r w:rsidR="00F27DE0" w:rsidRPr="00004A20">
        <w:t>актуализации</w:t>
      </w:r>
      <w:proofErr w:type="spellEnd"/>
      <w:r w:rsidR="00F27DE0" w:rsidRPr="00004A20">
        <w:t xml:space="preserve">  как  способности </w:t>
      </w:r>
      <w:r w:rsidRPr="00004A20">
        <w:t xml:space="preserve">реализовать потенциалы, которые есть у каждого </w:t>
      </w:r>
      <w:proofErr w:type="spellStart"/>
      <w:r w:rsidRPr="00004A20">
        <w:t>человека</w:t>
      </w:r>
      <w:proofErr w:type="gramStart"/>
      <w:r w:rsidRPr="00004A20">
        <w:t>.О</w:t>
      </w:r>
      <w:proofErr w:type="gramEnd"/>
      <w:r w:rsidRPr="00004A20">
        <w:t>риентируясь</w:t>
      </w:r>
      <w:proofErr w:type="spellEnd"/>
      <w:r w:rsidRPr="00004A20">
        <w:t xml:space="preserve"> на представлениях оте</w:t>
      </w:r>
      <w:r w:rsidR="00F27DE0" w:rsidRPr="00004A20">
        <w:t xml:space="preserve">чественных ученых относительно </w:t>
      </w:r>
      <w:r w:rsidRPr="00004A20">
        <w:t>сущности и структуры профессионального здоровья, мы включаем ч</w:t>
      </w:r>
      <w:r w:rsidR="00F27DE0" w:rsidRPr="00004A20">
        <w:t xml:space="preserve">еткость </w:t>
      </w:r>
      <w:r w:rsidRPr="00004A20">
        <w:t>и  правильность  представления  педагогов  о  п</w:t>
      </w:r>
      <w:r w:rsidR="00F27DE0" w:rsidRPr="00004A20">
        <w:t xml:space="preserve">рофессиональном  здоровье,  их </w:t>
      </w:r>
      <w:r w:rsidRPr="00004A20">
        <w:t xml:space="preserve">отношение  к  нему  как  высшей  ценности,  </w:t>
      </w:r>
      <w:r w:rsidR="00F27DE0" w:rsidRPr="00004A20">
        <w:t xml:space="preserve">субъективный  локус  контроля, </w:t>
      </w:r>
      <w:r w:rsidRPr="00004A20">
        <w:t xml:space="preserve">высокий  уровень  </w:t>
      </w:r>
      <w:proofErr w:type="spellStart"/>
      <w:r w:rsidRPr="00004A20">
        <w:t>стрессоустойчивости</w:t>
      </w:r>
      <w:proofErr w:type="spellEnd"/>
      <w:r w:rsidRPr="00004A20">
        <w:t xml:space="preserve">  и  а</w:t>
      </w:r>
      <w:r w:rsidR="00F27DE0" w:rsidRPr="00004A20">
        <w:t xml:space="preserve">даптации,  </w:t>
      </w:r>
      <w:proofErr w:type="gramStart"/>
      <w:r w:rsidR="00F27DE0" w:rsidRPr="00004A20">
        <w:t xml:space="preserve">эффективная  модель </w:t>
      </w:r>
      <w:r w:rsidRPr="00004A20">
        <w:t>профессионального  поведение  и  позитивн</w:t>
      </w:r>
      <w:r w:rsidR="00F27DE0" w:rsidRPr="00004A20">
        <w:t xml:space="preserve">ые  переживания,  связанные  с </w:t>
      </w:r>
      <w:r w:rsidRPr="00004A20">
        <w:t xml:space="preserve">работой, ощущение профессиональной </w:t>
      </w:r>
      <w:proofErr w:type="spellStart"/>
      <w:r w:rsidRPr="00004A20">
        <w:t>востребованности</w:t>
      </w:r>
      <w:proofErr w:type="spellEnd"/>
      <w:r w:rsidRPr="00004A20">
        <w:t>.</w:t>
      </w:r>
      <w:proofErr w:type="gramEnd"/>
      <w:r w:rsidRPr="00004A20">
        <w:t xml:space="preserve">  Таким  образом,  сохранение  и  </w:t>
      </w:r>
      <w:r w:rsidR="00F27DE0" w:rsidRPr="00004A20">
        <w:t xml:space="preserve">оптимизация  профессионального </w:t>
      </w:r>
      <w:r w:rsidRPr="00004A20">
        <w:t>здоровья  педагога  в  условиях  разви</w:t>
      </w:r>
      <w:r w:rsidR="00F27DE0" w:rsidRPr="00004A20">
        <w:t xml:space="preserve">тия  современного  общества  – </w:t>
      </w:r>
      <w:r w:rsidRPr="00004A20">
        <w:t>приоритетное на</w:t>
      </w:r>
      <w:r w:rsidR="00004A20" w:rsidRPr="00004A20">
        <w:t>правление политики государства</w:t>
      </w:r>
    </w:p>
    <w:sectPr w:rsidR="003974B5" w:rsidRPr="00004A20" w:rsidSect="0039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EB0"/>
    <w:rsid w:val="00003EC8"/>
    <w:rsid w:val="00004A20"/>
    <w:rsid w:val="000153C3"/>
    <w:rsid w:val="00016AA5"/>
    <w:rsid w:val="000179F9"/>
    <w:rsid w:val="00017A72"/>
    <w:rsid w:val="00022C6A"/>
    <w:rsid w:val="00024096"/>
    <w:rsid w:val="00024EFA"/>
    <w:rsid w:val="00030D52"/>
    <w:rsid w:val="00031927"/>
    <w:rsid w:val="00031D5C"/>
    <w:rsid w:val="0003205D"/>
    <w:rsid w:val="00032FB6"/>
    <w:rsid w:val="000351BD"/>
    <w:rsid w:val="00035EA2"/>
    <w:rsid w:val="00043FB3"/>
    <w:rsid w:val="00044CE1"/>
    <w:rsid w:val="00051E13"/>
    <w:rsid w:val="00053C1E"/>
    <w:rsid w:val="00067214"/>
    <w:rsid w:val="000700EF"/>
    <w:rsid w:val="00070451"/>
    <w:rsid w:val="0007321D"/>
    <w:rsid w:val="000733C1"/>
    <w:rsid w:val="000742CF"/>
    <w:rsid w:val="00076920"/>
    <w:rsid w:val="0008095D"/>
    <w:rsid w:val="00081B8A"/>
    <w:rsid w:val="0008436A"/>
    <w:rsid w:val="00086548"/>
    <w:rsid w:val="000873E0"/>
    <w:rsid w:val="000907F9"/>
    <w:rsid w:val="000913BC"/>
    <w:rsid w:val="000936E9"/>
    <w:rsid w:val="00094EB0"/>
    <w:rsid w:val="00095A8A"/>
    <w:rsid w:val="00096441"/>
    <w:rsid w:val="000977EC"/>
    <w:rsid w:val="000A0A62"/>
    <w:rsid w:val="000A18F9"/>
    <w:rsid w:val="000A25B2"/>
    <w:rsid w:val="000A2E6E"/>
    <w:rsid w:val="000A7B98"/>
    <w:rsid w:val="000B10A8"/>
    <w:rsid w:val="000B14E0"/>
    <w:rsid w:val="000B6B11"/>
    <w:rsid w:val="000B6B9B"/>
    <w:rsid w:val="000B7C75"/>
    <w:rsid w:val="000C15A1"/>
    <w:rsid w:val="000C4864"/>
    <w:rsid w:val="000D16B6"/>
    <w:rsid w:val="000D1F42"/>
    <w:rsid w:val="000D2D64"/>
    <w:rsid w:val="000D2E54"/>
    <w:rsid w:val="000D55C0"/>
    <w:rsid w:val="000D698B"/>
    <w:rsid w:val="000D6A73"/>
    <w:rsid w:val="000E06A1"/>
    <w:rsid w:val="000E105F"/>
    <w:rsid w:val="000E13E9"/>
    <w:rsid w:val="000E3253"/>
    <w:rsid w:val="000E36D7"/>
    <w:rsid w:val="000F09E9"/>
    <w:rsid w:val="000F3899"/>
    <w:rsid w:val="000F49BB"/>
    <w:rsid w:val="000F4A48"/>
    <w:rsid w:val="000F4F74"/>
    <w:rsid w:val="000F5FEB"/>
    <w:rsid w:val="000F747F"/>
    <w:rsid w:val="00100712"/>
    <w:rsid w:val="00104A18"/>
    <w:rsid w:val="001130DF"/>
    <w:rsid w:val="0011311C"/>
    <w:rsid w:val="00114681"/>
    <w:rsid w:val="00115FE0"/>
    <w:rsid w:val="00124225"/>
    <w:rsid w:val="0012469D"/>
    <w:rsid w:val="00125CBD"/>
    <w:rsid w:val="00126E25"/>
    <w:rsid w:val="00127AD3"/>
    <w:rsid w:val="00130DDD"/>
    <w:rsid w:val="00131A23"/>
    <w:rsid w:val="00136380"/>
    <w:rsid w:val="0014057E"/>
    <w:rsid w:val="00141FAB"/>
    <w:rsid w:val="0014286A"/>
    <w:rsid w:val="00143886"/>
    <w:rsid w:val="001438D7"/>
    <w:rsid w:val="00153035"/>
    <w:rsid w:val="00153BDC"/>
    <w:rsid w:val="00155993"/>
    <w:rsid w:val="001559A7"/>
    <w:rsid w:val="00156A4D"/>
    <w:rsid w:val="00161777"/>
    <w:rsid w:val="0016383A"/>
    <w:rsid w:val="00170047"/>
    <w:rsid w:val="001703A0"/>
    <w:rsid w:val="00173DB9"/>
    <w:rsid w:val="00175DE8"/>
    <w:rsid w:val="001767F5"/>
    <w:rsid w:val="00177AE0"/>
    <w:rsid w:val="00180966"/>
    <w:rsid w:val="0018113A"/>
    <w:rsid w:val="001814CE"/>
    <w:rsid w:val="00181629"/>
    <w:rsid w:val="001857F4"/>
    <w:rsid w:val="00187EDA"/>
    <w:rsid w:val="00190687"/>
    <w:rsid w:val="00194DE1"/>
    <w:rsid w:val="001A11AF"/>
    <w:rsid w:val="001A270D"/>
    <w:rsid w:val="001A2A8D"/>
    <w:rsid w:val="001A3AA1"/>
    <w:rsid w:val="001A6212"/>
    <w:rsid w:val="001A6AD3"/>
    <w:rsid w:val="001B0BA1"/>
    <w:rsid w:val="001B76A2"/>
    <w:rsid w:val="001C3608"/>
    <w:rsid w:val="001C78B9"/>
    <w:rsid w:val="001D1597"/>
    <w:rsid w:val="001D7074"/>
    <w:rsid w:val="001D73B4"/>
    <w:rsid w:val="001E66A3"/>
    <w:rsid w:val="001E6AEA"/>
    <w:rsid w:val="001E7CA6"/>
    <w:rsid w:val="001F0117"/>
    <w:rsid w:val="001F51FA"/>
    <w:rsid w:val="001F6EB3"/>
    <w:rsid w:val="00202EDF"/>
    <w:rsid w:val="0020305E"/>
    <w:rsid w:val="002030B5"/>
    <w:rsid w:val="00203E9C"/>
    <w:rsid w:val="00214D9C"/>
    <w:rsid w:val="0021510E"/>
    <w:rsid w:val="00215734"/>
    <w:rsid w:val="00216994"/>
    <w:rsid w:val="0021734B"/>
    <w:rsid w:val="00217FC6"/>
    <w:rsid w:val="00220CC0"/>
    <w:rsid w:val="00221F5C"/>
    <w:rsid w:val="002303D1"/>
    <w:rsid w:val="00230BC1"/>
    <w:rsid w:val="00230FF3"/>
    <w:rsid w:val="00233318"/>
    <w:rsid w:val="002402F2"/>
    <w:rsid w:val="00242C67"/>
    <w:rsid w:val="002516BF"/>
    <w:rsid w:val="0025171E"/>
    <w:rsid w:val="00253106"/>
    <w:rsid w:val="00255890"/>
    <w:rsid w:val="00260C2B"/>
    <w:rsid w:val="00261016"/>
    <w:rsid w:val="00261DAA"/>
    <w:rsid w:val="00270D13"/>
    <w:rsid w:val="002716C8"/>
    <w:rsid w:val="0027290D"/>
    <w:rsid w:val="002741C9"/>
    <w:rsid w:val="0027548E"/>
    <w:rsid w:val="002801E5"/>
    <w:rsid w:val="002827BE"/>
    <w:rsid w:val="002910EA"/>
    <w:rsid w:val="00291683"/>
    <w:rsid w:val="00297072"/>
    <w:rsid w:val="002971B8"/>
    <w:rsid w:val="002978FD"/>
    <w:rsid w:val="002A0EEF"/>
    <w:rsid w:val="002A390B"/>
    <w:rsid w:val="002B1721"/>
    <w:rsid w:val="002B7A8D"/>
    <w:rsid w:val="002B7D14"/>
    <w:rsid w:val="002C0816"/>
    <w:rsid w:val="002C2069"/>
    <w:rsid w:val="002C4232"/>
    <w:rsid w:val="002C6C32"/>
    <w:rsid w:val="002C7128"/>
    <w:rsid w:val="002D01D4"/>
    <w:rsid w:val="002D0887"/>
    <w:rsid w:val="002D607B"/>
    <w:rsid w:val="002D6253"/>
    <w:rsid w:val="002D7089"/>
    <w:rsid w:val="002E1444"/>
    <w:rsid w:val="002E40BB"/>
    <w:rsid w:val="002E6BCC"/>
    <w:rsid w:val="002F18C5"/>
    <w:rsid w:val="002F2CE7"/>
    <w:rsid w:val="002F40B6"/>
    <w:rsid w:val="002F6107"/>
    <w:rsid w:val="002F6CD3"/>
    <w:rsid w:val="00300436"/>
    <w:rsid w:val="00305424"/>
    <w:rsid w:val="00306358"/>
    <w:rsid w:val="003065AA"/>
    <w:rsid w:val="00311C6E"/>
    <w:rsid w:val="003128EC"/>
    <w:rsid w:val="00312E7D"/>
    <w:rsid w:val="00313FB8"/>
    <w:rsid w:val="00315275"/>
    <w:rsid w:val="00317B88"/>
    <w:rsid w:val="00324E9F"/>
    <w:rsid w:val="00325C4F"/>
    <w:rsid w:val="00326CB6"/>
    <w:rsid w:val="00331398"/>
    <w:rsid w:val="00332851"/>
    <w:rsid w:val="00333821"/>
    <w:rsid w:val="00334443"/>
    <w:rsid w:val="00335506"/>
    <w:rsid w:val="003365AC"/>
    <w:rsid w:val="00336A2B"/>
    <w:rsid w:val="00336C0B"/>
    <w:rsid w:val="00340816"/>
    <w:rsid w:val="00343CD7"/>
    <w:rsid w:val="00344F5D"/>
    <w:rsid w:val="003468A0"/>
    <w:rsid w:val="00347EC5"/>
    <w:rsid w:val="0035122C"/>
    <w:rsid w:val="00351D3E"/>
    <w:rsid w:val="00351D76"/>
    <w:rsid w:val="00352EBE"/>
    <w:rsid w:val="00353428"/>
    <w:rsid w:val="00353546"/>
    <w:rsid w:val="003617A5"/>
    <w:rsid w:val="00362134"/>
    <w:rsid w:val="0036524C"/>
    <w:rsid w:val="00365916"/>
    <w:rsid w:val="00366FF3"/>
    <w:rsid w:val="003676B7"/>
    <w:rsid w:val="00372824"/>
    <w:rsid w:val="0037369C"/>
    <w:rsid w:val="00374453"/>
    <w:rsid w:val="003766BA"/>
    <w:rsid w:val="003767B7"/>
    <w:rsid w:val="00381B64"/>
    <w:rsid w:val="00381D4E"/>
    <w:rsid w:val="00383084"/>
    <w:rsid w:val="00387E58"/>
    <w:rsid w:val="00391BDC"/>
    <w:rsid w:val="00394B10"/>
    <w:rsid w:val="00394DB1"/>
    <w:rsid w:val="00396674"/>
    <w:rsid w:val="003974B5"/>
    <w:rsid w:val="003A1956"/>
    <w:rsid w:val="003A19FE"/>
    <w:rsid w:val="003A1EBD"/>
    <w:rsid w:val="003A5EB5"/>
    <w:rsid w:val="003A5F64"/>
    <w:rsid w:val="003A67E7"/>
    <w:rsid w:val="003A6EF2"/>
    <w:rsid w:val="003B570A"/>
    <w:rsid w:val="003B625D"/>
    <w:rsid w:val="003B753C"/>
    <w:rsid w:val="003C066D"/>
    <w:rsid w:val="003C15CF"/>
    <w:rsid w:val="003C25A8"/>
    <w:rsid w:val="003C6B30"/>
    <w:rsid w:val="003C6C62"/>
    <w:rsid w:val="003C729C"/>
    <w:rsid w:val="003C79A5"/>
    <w:rsid w:val="003D6585"/>
    <w:rsid w:val="003D6EF5"/>
    <w:rsid w:val="003E0D7F"/>
    <w:rsid w:val="003E2B9B"/>
    <w:rsid w:val="003E65D4"/>
    <w:rsid w:val="003E6A66"/>
    <w:rsid w:val="003F4D03"/>
    <w:rsid w:val="003F58A3"/>
    <w:rsid w:val="0040340D"/>
    <w:rsid w:val="00403F41"/>
    <w:rsid w:val="00404277"/>
    <w:rsid w:val="00404DDB"/>
    <w:rsid w:val="00405CD9"/>
    <w:rsid w:val="00406A35"/>
    <w:rsid w:val="00407B50"/>
    <w:rsid w:val="00412025"/>
    <w:rsid w:val="00413918"/>
    <w:rsid w:val="0041420C"/>
    <w:rsid w:val="00416466"/>
    <w:rsid w:val="00417A27"/>
    <w:rsid w:val="00420170"/>
    <w:rsid w:val="004211CE"/>
    <w:rsid w:val="004216AC"/>
    <w:rsid w:val="004227AB"/>
    <w:rsid w:val="00424F1E"/>
    <w:rsid w:val="00425D7C"/>
    <w:rsid w:val="0042701C"/>
    <w:rsid w:val="0043085F"/>
    <w:rsid w:val="00431667"/>
    <w:rsid w:val="00431885"/>
    <w:rsid w:val="00432109"/>
    <w:rsid w:val="00433C78"/>
    <w:rsid w:val="004354EF"/>
    <w:rsid w:val="00436532"/>
    <w:rsid w:val="00440B27"/>
    <w:rsid w:val="00442D9B"/>
    <w:rsid w:val="00443C4B"/>
    <w:rsid w:val="00445484"/>
    <w:rsid w:val="00447543"/>
    <w:rsid w:val="004504AA"/>
    <w:rsid w:val="00453588"/>
    <w:rsid w:val="00453BA4"/>
    <w:rsid w:val="00457170"/>
    <w:rsid w:val="00460564"/>
    <w:rsid w:val="00461084"/>
    <w:rsid w:val="004610A9"/>
    <w:rsid w:val="0046110E"/>
    <w:rsid w:val="00463DA6"/>
    <w:rsid w:val="00466B59"/>
    <w:rsid w:val="0046700D"/>
    <w:rsid w:val="004722F2"/>
    <w:rsid w:val="004766B2"/>
    <w:rsid w:val="00477783"/>
    <w:rsid w:val="00477CB3"/>
    <w:rsid w:val="00483FF1"/>
    <w:rsid w:val="004845D8"/>
    <w:rsid w:val="004862B2"/>
    <w:rsid w:val="00486FF3"/>
    <w:rsid w:val="00487052"/>
    <w:rsid w:val="00491FAD"/>
    <w:rsid w:val="004925E3"/>
    <w:rsid w:val="0049288F"/>
    <w:rsid w:val="00494973"/>
    <w:rsid w:val="00494AA0"/>
    <w:rsid w:val="00495DE1"/>
    <w:rsid w:val="00496911"/>
    <w:rsid w:val="004A0C64"/>
    <w:rsid w:val="004B0039"/>
    <w:rsid w:val="004B2608"/>
    <w:rsid w:val="004B3DCD"/>
    <w:rsid w:val="004B5608"/>
    <w:rsid w:val="004B7C94"/>
    <w:rsid w:val="004B7CEB"/>
    <w:rsid w:val="004C58F8"/>
    <w:rsid w:val="004C6900"/>
    <w:rsid w:val="004C6A4F"/>
    <w:rsid w:val="004C7962"/>
    <w:rsid w:val="004D1CC9"/>
    <w:rsid w:val="004D43A3"/>
    <w:rsid w:val="004E141B"/>
    <w:rsid w:val="004E4927"/>
    <w:rsid w:val="004F1EBC"/>
    <w:rsid w:val="004F5EE4"/>
    <w:rsid w:val="005003CE"/>
    <w:rsid w:val="0050196C"/>
    <w:rsid w:val="00501D1F"/>
    <w:rsid w:val="005061AF"/>
    <w:rsid w:val="00507CEA"/>
    <w:rsid w:val="00510D47"/>
    <w:rsid w:val="005159BD"/>
    <w:rsid w:val="00515A95"/>
    <w:rsid w:val="00520B16"/>
    <w:rsid w:val="00524577"/>
    <w:rsid w:val="0052787D"/>
    <w:rsid w:val="00530090"/>
    <w:rsid w:val="0053054E"/>
    <w:rsid w:val="00531033"/>
    <w:rsid w:val="00532BD0"/>
    <w:rsid w:val="0053359A"/>
    <w:rsid w:val="005355ED"/>
    <w:rsid w:val="00536B0D"/>
    <w:rsid w:val="00537D00"/>
    <w:rsid w:val="00546B1C"/>
    <w:rsid w:val="00550CFF"/>
    <w:rsid w:val="005550E3"/>
    <w:rsid w:val="005726C7"/>
    <w:rsid w:val="005743C5"/>
    <w:rsid w:val="0057498E"/>
    <w:rsid w:val="005761DE"/>
    <w:rsid w:val="0057684C"/>
    <w:rsid w:val="005811D9"/>
    <w:rsid w:val="00582CEC"/>
    <w:rsid w:val="00592AD4"/>
    <w:rsid w:val="00593B22"/>
    <w:rsid w:val="005947C2"/>
    <w:rsid w:val="005A45F3"/>
    <w:rsid w:val="005A70AA"/>
    <w:rsid w:val="005B1A99"/>
    <w:rsid w:val="005B684F"/>
    <w:rsid w:val="005B7B55"/>
    <w:rsid w:val="005C03DB"/>
    <w:rsid w:val="005C0829"/>
    <w:rsid w:val="005C1FF1"/>
    <w:rsid w:val="005C23C9"/>
    <w:rsid w:val="005C49FD"/>
    <w:rsid w:val="005C6E45"/>
    <w:rsid w:val="005D0477"/>
    <w:rsid w:val="005D10D6"/>
    <w:rsid w:val="005D2A67"/>
    <w:rsid w:val="005D54A1"/>
    <w:rsid w:val="005D6250"/>
    <w:rsid w:val="005E2A7F"/>
    <w:rsid w:val="005E4BD6"/>
    <w:rsid w:val="005F5F25"/>
    <w:rsid w:val="0060092B"/>
    <w:rsid w:val="00600B53"/>
    <w:rsid w:val="00604594"/>
    <w:rsid w:val="006058E7"/>
    <w:rsid w:val="00605AF8"/>
    <w:rsid w:val="00605E35"/>
    <w:rsid w:val="00612F90"/>
    <w:rsid w:val="00613C17"/>
    <w:rsid w:val="00615BDB"/>
    <w:rsid w:val="00621DEE"/>
    <w:rsid w:val="00622BD7"/>
    <w:rsid w:val="0062324C"/>
    <w:rsid w:val="00626281"/>
    <w:rsid w:val="00626AC4"/>
    <w:rsid w:val="00627360"/>
    <w:rsid w:val="00631E48"/>
    <w:rsid w:val="006330EF"/>
    <w:rsid w:val="006335C6"/>
    <w:rsid w:val="00634B13"/>
    <w:rsid w:val="00636A54"/>
    <w:rsid w:val="006431FF"/>
    <w:rsid w:val="00643FE5"/>
    <w:rsid w:val="00647FAA"/>
    <w:rsid w:val="0065363F"/>
    <w:rsid w:val="006551C0"/>
    <w:rsid w:val="00655792"/>
    <w:rsid w:val="00655D43"/>
    <w:rsid w:val="006567D1"/>
    <w:rsid w:val="00656F25"/>
    <w:rsid w:val="0066698D"/>
    <w:rsid w:val="0066756F"/>
    <w:rsid w:val="006679E7"/>
    <w:rsid w:val="00670EA6"/>
    <w:rsid w:val="0067284E"/>
    <w:rsid w:val="006738BC"/>
    <w:rsid w:val="00673D01"/>
    <w:rsid w:val="00673E9A"/>
    <w:rsid w:val="006743E1"/>
    <w:rsid w:val="00675B37"/>
    <w:rsid w:val="0067697E"/>
    <w:rsid w:val="00682175"/>
    <w:rsid w:val="00686B88"/>
    <w:rsid w:val="006909F1"/>
    <w:rsid w:val="00690FBE"/>
    <w:rsid w:val="00691347"/>
    <w:rsid w:val="00697C97"/>
    <w:rsid w:val="006A0955"/>
    <w:rsid w:val="006A17FC"/>
    <w:rsid w:val="006A3D46"/>
    <w:rsid w:val="006A49DC"/>
    <w:rsid w:val="006B1639"/>
    <w:rsid w:val="006B228B"/>
    <w:rsid w:val="006B3D6F"/>
    <w:rsid w:val="006B3FF7"/>
    <w:rsid w:val="006C2A90"/>
    <w:rsid w:val="006C3C6B"/>
    <w:rsid w:val="006D20F7"/>
    <w:rsid w:val="006D4062"/>
    <w:rsid w:val="006D544E"/>
    <w:rsid w:val="006D5D8C"/>
    <w:rsid w:val="006D630C"/>
    <w:rsid w:val="006E17EC"/>
    <w:rsid w:val="006E46FE"/>
    <w:rsid w:val="006E4C75"/>
    <w:rsid w:val="006E62E8"/>
    <w:rsid w:val="006E62FA"/>
    <w:rsid w:val="006E6B6F"/>
    <w:rsid w:val="006E746B"/>
    <w:rsid w:val="006F17E4"/>
    <w:rsid w:val="006F518F"/>
    <w:rsid w:val="006F53DC"/>
    <w:rsid w:val="006F61A6"/>
    <w:rsid w:val="00700498"/>
    <w:rsid w:val="0070239A"/>
    <w:rsid w:val="007034EC"/>
    <w:rsid w:val="00706B0D"/>
    <w:rsid w:val="00712E73"/>
    <w:rsid w:val="00721E43"/>
    <w:rsid w:val="00725895"/>
    <w:rsid w:val="007266F1"/>
    <w:rsid w:val="00730D56"/>
    <w:rsid w:val="00731016"/>
    <w:rsid w:val="00734F66"/>
    <w:rsid w:val="007368D3"/>
    <w:rsid w:val="00737C77"/>
    <w:rsid w:val="00742DD1"/>
    <w:rsid w:val="00746E5E"/>
    <w:rsid w:val="0074744D"/>
    <w:rsid w:val="0075529D"/>
    <w:rsid w:val="007722E2"/>
    <w:rsid w:val="00772C59"/>
    <w:rsid w:val="00776EED"/>
    <w:rsid w:val="0078165F"/>
    <w:rsid w:val="007853E2"/>
    <w:rsid w:val="007862D5"/>
    <w:rsid w:val="00786F92"/>
    <w:rsid w:val="00790D46"/>
    <w:rsid w:val="007928DC"/>
    <w:rsid w:val="00795717"/>
    <w:rsid w:val="00796AC6"/>
    <w:rsid w:val="007A01E4"/>
    <w:rsid w:val="007A1DD4"/>
    <w:rsid w:val="007A5957"/>
    <w:rsid w:val="007A7B43"/>
    <w:rsid w:val="007B27CC"/>
    <w:rsid w:val="007B27DA"/>
    <w:rsid w:val="007B2E44"/>
    <w:rsid w:val="007C0EC0"/>
    <w:rsid w:val="007C1FA4"/>
    <w:rsid w:val="007C2C57"/>
    <w:rsid w:val="007C4A92"/>
    <w:rsid w:val="007C54AF"/>
    <w:rsid w:val="007D12B5"/>
    <w:rsid w:val="007D1EF4"/>
    <w:rsid w:val="007D30C1"/>
    <w:rsid w:val="007D381E"/>
    <w:rsid w:val="007D47E1"/>
    <w:rsid w:val="007D48A0"/>
    <w:rsid w:val="007E00AA"/>
    <w:rsid w:val="007E665B"/>
    <w:rsid w:val="007F29FC"/>
    <w:rsid w:val="007F30F0"/>
    <w:rsid w:val="007F31FF"/>
    <w:rsid w:val="007F7CD4"/>
    <w:rsid w:val="008029FD"/>
    <w:rsid w:val="00802C94"/>
    <w:rsid w:val="0080421D"/>
    <w:rsid w:val="00812082"/>
    <w:rsid w:val="008157F5"/>
    <w:rsid w:val="00815D38"/>
    <w:rsid w:val="00820A96"/>
    <w:rsid w:val="00822CB2"/>
    <w:rsid w:val="00822D1A"/>
    <w:rsid w:val="008273D6"/>
    <w:rsid w:val="00832A31"/>
    <w:rsid w:val="008338DF"/>
    <w:rsid w:val="008356DF"/>
    <w:rsid w:val="00837E66"/>
    <w:rsid w:val="00840B16"/>
    <w:rsid w:val="00843697"/>
    <w:rsid w:val="008504F1"/>
    <w:rsid w:val="008518B4"/>
    <w:rsid w:val="00853A3F"/>
    <w:rsid w:val="00855004"/>
    <w:rsid w:val="00855D0A"/>
    <w:rsid w:val="00857C62"/>
    <w:rsid w:val="00861F98"/>
    <w:rsid w:val="008622D4"/>
    <w:rsid w:val="0086338D"/>
    <w:rsid w:val="008636F5"/>
    <w:rsid w:val="00863B4F"/>
    <w:rsid w:val="00866BE5"/>
    <w:rsid w:val="00867833"/>
    <w:rsid w:val="00870EC9"/>
    <w:rsid w:val="00873DB7"/>
    <w:rsid w:val="00874B05"/>
    <w:rsid w:val="008764AD"/>
    <w:rsid w:val="00880251"/>
    <w:rsid w:val="00886965"/>
    <w:rsid w:val="00891EA7"/>
    <w:rsid w:val="008929C6"/>
    <w:rsid w:val="00893195"/>
    <w:rsid w:val="008947DB"/>
    <w:rsid w:val="00896D3E"/>
    <w:rsid w:val="0089772C"/>
    <w:rsid w:val="00897914"/>
    <w:rsid w:val="008A1B56"/>
    <w:rsid w:val="008A24E7"/>
    <w:rsid w:val="008A2A9E"/>
    <w:rsid w:val="008A3A03"/>
    <w:rsid w:val="008A6CB5"/>
    <w:rsid w:val="008B574F"/>
    <w:rsid w:val="008B74EE"/>
    <w:rsid w:val="008C0648"/>
    <w:rsid w:val="008C3055"/>
    <w:rsid w:val="008C3955"/>
    <w:rsid w:val="008C6B58"/>
    <w:rsid w:val="008D7363"/>
    <w:rsid w:val="008E41B3"/>
    <w:rsid w:val="008E5537"/>
    <w:rsid w:val="008E7430"/>
    <w:rsid w:val="008F0105"/>
    <w:rsid w:val="008F41C0"/>
    <w:rsid w:val="008F6316"/>
    <w:rsid w:val="008F6881"/>
    <w:rsid w:val="008F74FE"/>
    <w:rsid w:val="009012C9"/>
    <w:rsid w:val="00903D4A"/>
    <w:rsid w:val="009063F9"/>
    <w:rsid w:val="009128BC"/>
    <w:rsid w:val="00912BB0"/>
    <w:rsid w:val="00913BB0"/>
    <w:rsid w:val="009163F9"/>
    <w:rsid w:val="009173CB"/>
    <w:rsid w:val="00921A13"/>
    <w:rsid w:val="0092284A"/>
    <w:rsid w:val="00922899"/>
    <w:rsid w:val="00922D8C"/>
    <w:rsid w:val="009303E8"/>
    <w:rsid w:val="00935401"/>
    <w:rsid w:val="00936193"/>
    <w:rsid w:val="00937388"/>
    <w:rsid w:val="0093780F"/>
    <w:rsid w:val="00940AB0"/>
    <w:rsid w:val="009425E4"/>
    <w:rsid w:val="009458EC"/>
    <w:rsid w:val="009472C1"/>
    <w:rsid w:val="009503FB"/>
    <w:rsid w:val="00951581"/>
    <w:rsid w:val="009518CD"/>
    <w:rsid w:val="00952FC1"/>
    <w:rsid w:val="00953709"/>
    <w:rsid w:val="009553EB"/>
    <w:rsid w:val="00960816"/>
    <w:rsid w:val="00960C59"/>
    <w:rsid w:val="00961219"/>
    <w:rsid w:val="00965603"/>
    <w:rsid w:val="009657B8"/>
    <w:rsid w:val="00967A64"/>
    <w:rsid w:val="00967F27"/>
    <w:rsid w:val="0097035A"/>
    <w:rsid w:val="00972803"/>
    <w:rsid w:val="00974A84"/>
    <w:rsid w:val="00974D33"/>
    <w:rsid w:val="009801D0"/>
    <w:rsid w:val="00982635"/>
    <w:rsid w:val="00984A14"/>
    <w:rsid w:val="009863EF"/>
    <w:rsid w:val="00991197"/>
    <w:rsid w:val="00994C82"/>
    <w:rsid w:val="00996061"/>
    <w:rsid w:val="00996154"/>
    <w:rsid w:val="00996ACE"/>
    <w:rsid w:val="00997677"/>
    <w:rsid w:val="009A12CA"/>
    <w:rsid w:val="009A19B2"/>
    <w:rsid w:val="009A2CFE"/>
    <w:rsid w:val="009A3969"/>
    <w:rsid w:val="009B0FD8"/>
    <w:rsid w:val="009B2202"/>
    <w:rsid w:val="009B25F0"/>
    <w:rsid w:val="009B2B96"/>
    <w:rsid w:val="009B2BBF"/>
    <w:rsid w:val="009B5954"/>
    <w:rsid w:val="009B6057"/>
    <w:rsid w:val="009B6297"/>
    <w:rsid w:val="009B707E"/>
    <w:rsid w:val="009B729C"/>
    <w:rsid w:val="009C23B1"/>
    <w:rsid w:val="009C3FEB"/>
    <w:rsid w:val="009D021F"/>
    <w:rsid w:val="009D1C2A"/>
    <w:rsid w:val="009D7EC3"/>
    <w:rsid w:val="009E08F3"/>
    <w:rsid w:val="009E10CC"/>
    <w:rsid w:val="009E5315"/>
    <w:rsid w:val="009E5829"/>
    <w:rsid w:val="009E6932"/>
    <w:rsid w:val="009F1869"/>
    <w:rsid w:val="009F1ABA"/>
    <w:rsid w:val="009F1FBF"/>
    <w:rsid w:val="009F3056"/>
    <w:rsid w:val="009F3F0E"/>
    <w:rsid w:val="009F4DB0"/>
    <w:rsid w:val="009F573C"/>
    <w:rsid w:val="00A02FC3"/>
    <w:rsid w:val="00A066FC"/>
    <w:rsid w:val="00A06E9E"/>
    <w:rsid w:val="00A12574"/>
    <w:rsid w:val="00A159A3"/>
    <w:rsid w:val="00A178F6"/>
    <w:rsid w:val="00A21565"/>
    <w:rsid w:val="00A21BC6"/>
    <w:rsid w:val="00A25133"/>
    <w:rsid w:val="00A257FF"/>
    <w:rsid w:val="00A27174"/>
    <w:rsid w:val="00A33361"/>
    <w:rsid w:val="00A355BF"/>
    <w:rsid w:val="00A3586B"/>
    <w:rsid w:val="00A40FD1"/>
    <w:rsid w:val="00A42A20"/>
    <w:rsid w:val="00A469CF"/>
    <w:rsid w:val="00A471CD"/>
    <w:rsid w:val="00A516A9"/>
    <w:rsid w:val="00A56550"/>
    <w:rsid w:val="00A60D13"/>
    <w:rsid w:val="00A64060"/>
    <w:rsid w:val="00A64579"/>
    <w:rsid w:val="00A657D4"/>
    <w:rsid w:val="00A66484"/>
    <w:rsid w:val="00A71819"/>
    <w:rsid w:val="00A72DDD"/>
    <w:rsid w:val="00A72EA2"/>
    <w:rsid w:val="00A73B5A"/>
    <w:rsid w:val="00A73C40"/>
    <w:rsid w:val="00A77090"/>
    <w:rsid w:val="00A831EE"/>
    <w:rsid w:val="00A831FB"/>
    <w:rsid w:val="00A84C58"/>
    <w:rsid w:val="00A9028A"/>
    <w:rsid w:val="00A9038C"/>
    <w:rsid w:val="00A91AF5"/>
    <w:rsid w:val="00AA02FA"/>
    <w:rsid w:val="00AA5B2A"/>
    <w:rsid w:val="00AA5B4C"/>
    <w:rsid w:val="00AA653D"/>
    <w:rsid w:val="00AA66E8"/>
    <w:rsid w:val="00AB0653"/>
    <w:rsid w:val="00AB0E38"/>
    <w:rsid w:val="00AB1440"/>
    <w:rsid w:val="00AB2D5B"/>
    <w:rsid w:val="00AB3B23"/>
    <w:rsid w:val="00AB522B"/>
    <w:rsid w:val="00AB6A36"/>
    <w:rsid w:val="00AB76E2"/>
    <w:rsid w:val="00AC2DDD"/>
    <w:rsid w:val="00AC53A9"/>
    <w:rsid w:val="00AC7E88"/>
    <w:rsid w:val="00AD15A7"/>
    <w:rsid w:val="00AD42D2"/>
    <w:rsid w:val="00AE01DA"/>
    <w:rsid w:val="00AE18DF"/>
    <w:rsid w:val="00AE42CC"/>
    <w:rsid w:val="00AF35FC"/>
    <w:rsid w:val="00AF60D3"/>
    <w:rsid w:val="00AF6DA0"/>
    <w:rsid w:val="00AF7C65"/>
    <w:rsid w:val="00B025F3"/>
    <w:rsid w:val="00B04C26"/>
    <w:rsid w:val="00B078CE"/>
    <w:rsid w:val="00B1315D"/>
    <w:rsid w:val="00B133F1"/>
    <w:rsid w:val="00B173AB"/>
    <w:rsid w:val="00B307AE"/>
    <w:rsid w:val="00B314A2"/>
    <w:rsid w:val="00B3271A"/>
    <w:rsid w:val="00B32DD4"/>
    <w:rsid w:val="00B32E6E"/>
    <w:rsid w:val="00B34DE7"/>
    <w:rsid w:val="00B373DD"/>
    <w:rsid w:val="00B37BB1"/>
    <w:rsid w:val="00B41B00"/>
    <w:rsid w:val="00B44144"/>
    <w:rsid w:val="00B44C4F"/>
    <w:rsid w:val="00B470A2"/>
    <w:rsid w:val="00B47DF6"/>
    <w:rsid w:val="00B51D49"/>
    <w:rsid w:val="00B521E2"/>
    <w:rsid w:val="00B523EB"/>
    <w:rsid w:val="00B5243E"/>
    <w:rsid w:val="00B5754A"/>
    <w:rsid w:val="00B61698"/>
    <w:rsid w:val="00B63B01"/>
    <w:rsid w:val="00B64CB6"/>
    <w:rsid w:val="00B668A0"/>
    <w:rsid w:val="00B71C7F"/>
    <w:rsid w:val="00B74C3C"/>
    <w:rsid w:val="00B81A1F"/>
    <w:rsid w:val="00B81C4D"/>
    <w:rsid w:val="00B86E85"/>
    <w:rsid w:val="00B87391"/>
    <w:rsid w:val="00B91FBC"/>
    <w:rsid w:val="00B929A3"/>
    <w:rsid w:val="00B94CD0"/>
    <w:rsid w:val="00B96C83"/>
    <w:rsid w:val="00B974AC"/>
    <w:rsid w:val="00BA5038"/>
    <w:rsid w:val="00BB386F"/>
    <w:rsid w:val="00BB3D18"/>
    <w:rsid w:val="00BB56F0"/>
    <w:rsid w:val="00BB67AF"/>
    <w:rsid w:val="00BB77E9"/>
    <w:rsid w:val="00BC0D94"/>
    <w:rsid w:val="00BC3DB4"/>
    <w:rsid w:val="00BD144D"/>
    <w:rsid w:val="00BD2B18"/>
    <w:rsid w:val="00BD52A9"/>
    <w:rsid w:val="00BD7E81"/>
    <w:rsid w:val="00BE0FB3"/>
    <w:rsid w:val="00BE1A84"/>
    <w:rsid w:val="00BE1CD7"/>
    <w:rsid w:val="00BE3481"/>
    <w:rsid w:val="00BE448C"/>
    <w:rsid w:val="00BE4783"/>
    <w:rsid w:val="00BE5C2D"/>
    <w:rsid w:val="00BE6A05"/>
    <w:rsid w:val="00BF3324"/>
    <w:rsid w:val="00BF3947"/>
    <w:rsid w:val="00BF450E"/>
    <w:rsid w:val="00BF51C9"/>
    <w:rsid w:val="00BF5F7C"/>
    <w:rsid w:val="00BF6048"/>
    <w:rsid w:val="00C0500D"/>
    <w:rsid w:val="00C0636E"/>
    <w:rsid w:val="00C069EC"/>
    <w:rsid w:val="00C112CC"/>
    <w:rsid w:val="00C14EA9"/>
    <w:rsid w:val="00C17E5F"/>
    <w:rsid w:val="00C2088A"/>
    <w:rsid w:val="00C20B75"/>
    <w:rsid w:val="00C20DB4"/>
    <w:rsid w:val="00C22B5F"/>
    <w:rsid w:val="00C32C2C"/>
    <w:rsid w:val="00C34C38"/>
    <w:rsid w:val="00C35525"/>
    <w:rsid w:val="00C35A60"/>
    <w:rsid w:val="00C37513"/>
    <w:rsid w:val="00C4115D"/>
    <w:rsid w:val="00C46CF6"/>
    <w:rsid w:val="00C538F2"/>
    <w:rsid w:val="00C55DE7"/>
    <w:rsid w:val="00C601A2"/>
    <w:rsid w:val="00C61D70"/>
    <w:rsid w:val="00C62FD4"/>
    <w:rsid w:val="00C71FA0"/>
    <w:rsid w:val="00C7398D"/>
    <w:rsid w:val="00C75FC0"/>
    <w:rsid w:val="00C817ED"/>
    <w:rsid w:val="00C82068"/>
    <w:rsid w:val="00C8222E"/>
    <w:rsid w:val="00C83919"/>
    <w:rsid w:val="00C83D13"/>
    <w:rsid w:val="00C84CB3"/>
    <w:rsid w:val="00C87BE1"/>
    <w:rsid w:val="00C9052D"/>
    <w:rsid w:val="00C91126"/>
    <w:rsid w:val="00C91CE5"/>
    <w:rsid w:val="00C93A0B"/>
    <w:rsid w:val="00C94A4C"/>
    <w:rsid w:val="00C94D6B"/>
    <w:rsid w:val="00C97AE8"/>
    <w:rsid w:val="00CA105C"/>
    <w:rsid w:val="00CA25F6"/>
    <w:rsid w:val="00CA27D6"/>
    <w:rsid w:val="00CB3AFC"/>
    <w:rsid w:val="00CB3E2B"/>
    <w:rsid w:val="00CB6F3B"/>
    <w:rsid w:val="00CB7120"/>
    <w:rsid w:val="00CC0262"/>
    <w:rsid w:val="00CC06F8"/>
    <w:rsid w:val="00CC10BF"/>
    <w:rsid w:val="00CC65A5"/>
    <w:rsid w:val="00CD0120"/>
    <w:rsid w:val="00CD0B0F"/>
    <w:rsid w:val="00CD1510"/>
    <w:rsid w:val="00CD21CE"/>
    <w:rsid w:val="00CD54E1"/>
    <w:rsid w:val="00CD628E"/>
    <w:rsid w:val="00CD7D06"/>
    <w:rsid w:val="00CE0C42"/>
    <w:rsid w:val="00CE3128"/>
    <w:rsid w:val="00CE55F5"/>
    <w:rsid w:val="00CE5AF6"/>
    <w:rsid w:val="00CE64D5"/>
    <w:rsid w:val="00CE66AA"/>
    <w:rsid w:val="00CE6EEB"/>
    <w:rsid w:val="00CF064F"/>
    <w:rsid w:val="00CF1AA3"/>
    <w:rsid w:val="00CF2A74"/>
    <w:rsid w:val="00CF6EAE"/>
    <w:rsid w:val="00D072A2"/>
    <w:rsid w:val="00D1532C"/>
    <w:rsid w:val="00D156DD"/>
    <w:rsid w:val="00D248BC"/>
    <w:rsid w:val="00D2513B"/>
    <w:rsid w:val="00D273CE"/>
    <w:rsid w:val="00D27763"/>
    <w:rsid w:val="00D2794A"/>
    <w:rsid w:val="00D27FC9"/>
    <w:rsid w:val="00D30EE3"/>
    <w:rsid w:val="00D31824"/>
    <w:rsid w:val="00D325E9"/>
    <w:rsid w:val="00D35992"/>
    <w:rsid w:val="00D3648A"/>
    <w:rsid w:val="00D365C9"/>
    <w:rsid w:val="00D370CB"/>
    <w:rsid w:val="00D3731E"/>
    <w:rsid w:val="00D374C4"/>
    <w:rsid w:val="00D37922"/>
    <w:rsid w:val="00D41CF2"/>
    <w:rsid w:val="00D420D3"/>
    <w:rsid w:val="00D42DAE"/>
    <w:rsid w:val="00D43747"/>
    <w:rsid w:val="00D460C3"/>
    <w:rsid w:val="00D463FE"/>
    <w:rsid w:val="00D4748C"/>
    <w:rsid w:val="00D50EF8"/>
    <w:rsid w:val="00D51DEA"/>
    <w:rsid w:val="00D539B4"/>
    <w:rsid w:val="00D5570D"/>
    <w:rsid w:val="00D5792A"/>
    <w:rsid w:val="00D70864"/>
    <w:rsid w:val="00D713F0"/>
    <w:rsid w:val="00D72279"/>
    <w:rsid w:val="00D727CB"/>
    <w:rsid w:val="00D73794"/>
    <w:rsid w:val="00D761D0"/>
    <w:rsid w:val="00D80936"/>
    <w:rsid w:val="00D81F97"/>
    <w:rsid w:val="00D8729A"/>
    <w:rsid w:val="00D8760C"/>
    <w:rsid w:val="00D91B9E"/>
    <w:rsid w:val="00D94707"/>
    <w:rsid w:val="00D963FD"/>
    <w:rsid w:val="00D97546"/>
    <w:rsid w:val="00DA1074"/>
    <w:rsid w:val="00DA53FC"/>
    <w:rsid w:val="00DA6FB2"/>
    <w:rsid w:val="00DB1ACC"/>
    <w:rsid w:val="00DB204C"/>
    <w:rsid w:val="00DB4935"/>
    <w:rsid w:val="00DB789D"/>
    <w:rsid w:val="00DC20AE"/>
    <w:rsid w:val="00DC320A"/>
    <w:rsid w:val="00DC4273"/>
    <w:rsid w:val="00DD2041"/>
    <w:rsid w:val="00DD54E6"/>
    <w:rsid w:val="00DE2BF4"/>
    <w:rsid w:val="00DE37F1"/>
    <w:rsid w:val="00DE5476"/>
    <w:rsid w:val="00DE5F3A"/>
    <w:rsid w:val="00DE606A"/>
    <w:rsid w:val="00DE6796"/>
    <w:rsid w:val="00DF0171"/>
    <w:rsid w:val="00DF393A"/>
    <w:rsid w:val="00DF7092"/>
    <w:rsid w:val="00DF7178"/>
    <w:rsid w:val="00E001DA"/>
    <w:rsid w:val="00E029D6"/>
    <w:rsid w:val="00E03A40"/>
    <w:rsid w:val="00E0499F"/>
    <w:rsid w:val="00E138A2"/>
    <w:rsid w:val="00E14062"/>
    <w:rsid w:val="00E1414D"/>
    <w:rsid w:val="00E159FB"/>
    <w:rsid w:val="00E162BE"/>
    <w:rsid w:val="00E21588"/>
    <w:rsid w:val="00E23725"/>
    <w:rsid w:val="00E23EAE"/>
    <w:rsid w:val="00E26847"/>
    <w:rsid w:val="00E26D4E"/>
    <w:rsid w:val="00E27047"/>
    <w:rsid w:val="00E30A9F"/>
    <w:rsid w:val="00E3125D"/>
    <w:rsid w:val="00E34B74"/>
    <w:rsid w:val="00E34DDD"/>
    <w:rsid w:val="00E35D7B"/>
    <w:rsid w:val="00E37082"/>
    <w:rsid w:val="00E40A31"/>
    <w:rsid w:val="00E41A07"/>
    <w:rsid w:val="00E42001"/>
    <w:rsid w:val="00E427EA"/>
    <w:rsid w:val="00E42C3C"/>
    <w:rsid w:val="00E43C1C"/>
    <w:rsid w:val="00E44A62"/>
    <w:rsid w:val="00E44C10"/>
    <w:rsid w:val="00E45DDE"/>
    <w:rsid w:val="00E5498D"/>
    <w:rsid w:val="00E56327"/>
    <w:rsid w:val="00E56682"/>
    <w:rsid w:val="00E56C72"/>
    <w:rsid w:val="00E57C2F"/>
    <w:rsid w:val="00E62B0B"/>
    <w:rsid w:val="00E67032"/>
    <w:rsid w:val="00E71F27"/>
    <w:rsid w:val="00E72A39"/>
    <w:rsid w:val="00E77AE4"/>
    <w:rsid w:val="00E84A85"/>
    <w:rsid w:val="00E851BC"/>
    <w:rsid w:val="00E87ABD"/>
    <w:rsid w:val="00E92314"/>
    <w:rsid w:val="00E929E6"/>
    <w:rsid w:val="00E947C3"/>
    <w:rsid w:val="00E97EBB"/>
    <w:rsid w:val="00EA339E"/>
    <w:rsid w:val="00EA7387"/>
    <w:rsid w:val="00EB1CD0"/>
    <w:rsid w:val="00EB64B4"/>
    <w:rsid w:val="00EB682A"/>
    <w:rsid w:val="00EC19FE"/>
    <w:rsid w:val="00EC2257"/>
    <w:rsid w:val="00EC5296"/>
    <w:rsid w:val="00EC571F"/>
    <w:rsid w:val="00ED1F5F"/>
    <w:rsid w:val="00ED7D51"/>
    <w:rsid w:val="00EE5732"/>
    <w:rsid w:val="00EE74D8"/>
    <w:rsid w:val="00EE77BD"/>
    <w:rsid w:val="00EF02D5"/>
    <w:rsid w:val="00EF0557"/>
    <w:rsid w:val="00EF059F"/>
    <w:rsid w:val="00EF1439"/>
    <w:rsid w:val="00EF2455"/>
    <w:rsid w:val="00EF4176"/>
    <w:rsid w:val="00F023C0"/>
    <w:rsid w:val="00F02811"/>
    <w:rsid w:val="00F052AC"/>
    <w:rsid w:val="00F100FF"/>
    <w:rsid w:val="00F1058E"/>
    <w:rsid w:val="00F11D82"/>
    <w:rsid w:val="00F12077"/>
    <w:rsid w:val="00F130AF"/>
    <w:rsid w:val="00F13E71"/>
    <w:rsid w:val="00F141E2"/>
    <w:rsid w:val="00F14479"/>
    <w:rsid w:val="00F159F0"/>
    <w:rsid w:val="00F16543"/>
    <w:rsid w:val="00F17432"/>
    <w:rsid w:val="00F17EB5"/>
    <w:rsid w:val="00F20FFB"/>
    <w:rsid w:val="00F212A6"/>
    <w:rsid w:val="00F22EE2"/>
    <w:rsid w:val="00F279DB"/>
    <w:rsid w:val="00F27D35"/>
    <w:rsid w:val="00F27DE0"/>
    <w:rsid w:val="00F30DA3"/>
    <w:rsid w:val="00F3116F"/>
    <w:rsid w:val="00F348C4"/>
    <w:rsid w:val="00F350CF"/>
    <w:rsid w:val="00F356CE"/>
    <w:rsid w:val="00F36D1D"/>
    <w:rsid w:val="00F471A2"/>
    <w:rsid w:val="00F47BD3"/>
    <w:rsid w:val="00F53725"/>
    <w:rsid w:val="00F55AD0"/>
    <w:rsid w:val="00F55C7D"/>
    <w:rsid w:val="00F62579"/>
    <w:rsid w:val="00F65AAB"/>
    <w:rsid w:val="00F70C5E"/>
    <w:rsid w:val="00F72A3E"/>
    <w:rsid w:val="00F754B0"/>
    <w:rsid w:val="00F76006"/>
    <w:rsid w:val="00F7739F"/>
    <w:rsid w:val="00F80D35"/>
    <w:rsid w:val="00F82518"/>
    <w:rsid w:val="00F82960"/>
    <w:rsid w:val="00F85DC5"/>
    <w:rsid w:val="00F86A3D"/>
    <w:rsid w:val="00F90ED6"/>
    <w:rsid w:val="00F91D83"/>
    <w:rsid w:val="00F9636D"/>
    <w:rsid w:val="00F96ABC"/>
    <w:rsid w:val="00F96B2A"/>
    <w:rsid w:val="00FA0154"/>
    <w:rsid w:val="00FA1A33"/>
    <w:rsid w:val="00FA3C61"/>
    <w:rsid w:val="00FA445A"/>
    <w:rsid w:val="00FB0E9B"/>
    <w:rsid w:val="00FB1229"/>
    <w:rsid w:val="00FB4BFD"/>
    <w:rsid w:val="00FB4E7A"/>
    <w:rsid w:val="00FB54C0"/>
    <w:rsid w:val="00FB5F37"/>
    <w:rsid w:val="00FC161B"/>
    <w:rsid w:val="00FC49EA"/>
    <w:rsid w:val="00FC62C5"/>
    <w:rsid w:val="00FC6F00"/>
    <w:rsid w:val="00FD20F6"/>
    <w:rsid w:val="00FD2728"/>
    <w:rsid w:val="00FD2EDB"/>
    <w:rsid w:val="00FD65E6"/>
    <w:rsid w:val="00FD7BB4"/>
    <w:rsid w:val="00FD7D25"/>
    <w:rsid w:val="00FE1280"/>
    <w:rsid w:val="00FE1B96"/>
    <w:rsid w:val="00FE2F90"/>
    <w:rsid w:val="00FE3BA0"/>
    <w:rsid w:val="00FE5111"/>
    <w:rsid w:val="00FF0601"/>
    <w:rsid w:val="00FF0F1D"/>
    <w:rsid w:val="00FF1165"/>
    <w:rsid w:val="00FF209D"/>
    <w:rsid w:val="00FF2C3D"/>
    <w:rsid w:val="00FF4634"/>
    <w:rsid w:val="00FF599D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9F"/>
    <w:pPr>
      <w:spacing w:after="0" w:line="360" w:lineRule="auto"/>
      <w:ind w:firstLine="709"/>
      <w:contextualSpacing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B0"/>
    <w:pPr>
      <w:spacing w:before="100" w:beforeAutospacing="1" w:after="100" w:afterAutospacing="1" w:line="240" w:lineRule="auto"/>
      <w:ind w:firstLine="0"/>
      <w:contextualSpacing w:val="0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4E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4E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E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4893-D877-4F54-8C03-D15C6AB5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Kabanova</cp:lastModifiedBy>
  <cp:revision>10</cp:revision>
  <dcterms:created xsi:type="dcterms:W3CDTF">2020-05-25T06:18:00Z</dcterms:created>
  <dcterms:modified xsi:type="dcterms:W3CDTF">2021-10-13T08:38:00Z</dcterms:modified>
</cp:coreProperties>
</file>