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99" w:rsidRDefault="00AD7399" w:rsidP="00AD7399">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Формирование коммуникативной компетенции на уроках русского языка в 5 классе</w:t>
      </w:r>
    </w:p>
    <w:p w:rsidR="00AD7399" w:rsidRPr="00AD7399" w:rsidRDefault="00AD7399" w:rsidP="00AD7399">
      <w:pPr>
        <w:pStyle w:val="a3"/>
        <w:shd w:val="clear" w:color="auto" w:fill="FFFFFF"/>
        <w:spacing w:before="0" w:beforeAutospacing="0" w:after="0" w:afterAutospacing="0" w:line="336" w:lineRule="atLeast"/>
        <w:textAlignment w:val="baseline"/>
        <w:rPr>
          <w:b/>
          <w:bCs/>
          <w:color w:val="000000"/>
          <w:sz w:val="28"/>
          <w:szCs w:val="28"/>
          <w:bdr w:val="none" w:sz="0" w:space="0" w:color="auto" w:frame="1"/>
        </w:rPr>
      </w:pPr>
      <w:r>
        <w:rPr>
          <w:b/>
          <w:bCs/>
          <w:color w:val="000000"/>
          <w:sz w:val="28"/>
          <w:szCs w:val="28"/>
          <w:bdr w:val="none" w:sz="0" w:space="0" w:color="auto" w:frame="1"/>
        </w:rPr>
        <w:t xml:space="preserve">                                                                « Слово дано человеку для того,</w:t>
      </w:r>
    </w:p>
    <w:p w:rsidR="00AD7399" w:rsidRDefault="00AD7399" w:rsidP="00AD7399">
      <w:pPr>
        <w:pStyle w:val="a3"/>
        <w:shd w:val="clear" w:color="auto" w:fill="FFFFFF"/>
        <w:spacing w:before="0" w:beforeAutospacing="0" w:after="0" w:afterAutospacing="0" w:line="336" w:lineRule="atLeast"/>
        <w:textAlignment w:val="baseline"/>
        <w:rPr>
          <w:color w:val="000000"/>
          <w:sz w:val="28"/>
          <w:szCs w:val="28"/>
        </w:rPr>
      </w:pPr>
      <w:r>
        <w:rPr>
          <w:b/>
          <w:bCs/>
          <w:color w:val="000000"/>
          <w:sz w:val="28"/>
          <w:szCs w:val="28"/>
          <w:bdr w:val="none" w:sz="0" w:space="0" w:color="auto" w:frame="1"/>
        </w:rPr>
        <w:t xml:space="preserve">                                                       чтобы свои познания</w:t>
      </w:r>
      <w:r>
        <w:rPr>
          <w:color w:val="000000"/>
          <w:sz w:val="28"/>
          <w:szCs w:val="28"/>
        </w:rPr>
        <w:t xml:space="preserve">  </w:t>
      </w:r>
      <w:r>
        <w:rPr>
          <w:b/>
          <w:bCs/>
          <w:color w:val="000000"/>
          <w:sz w:val="28"/>
          <w:szCs w:val="28"/>
          <w:bdr w:val="none" w:sz="0" w:space="0" w:color="auto" w:frame="1"/>
        </w:rPr>
        <w:t xml:space="preserve">сообщать </w:t>
      </w:r>
      <w:proofErr w:type="gramStart"/>
      <w:r>
        <w:rPr>
          <w:b/>
          <w:bCs/>
          <w:color w:val="000000"/>
          <w:sz w:val="28"/>
          <w:szCs w:val="28"/>
          <w:bdr w:val="none" w:sz="0" w:space="0" w:color="auto" w:frame="1"/>
        </w:rPr>
        <w:t>другому</w:t>
      </w:r>
      <w:proofErr w:type="gramEnd"/>
      <w:r>
        <w:rPr>
          <w:b/>
          <w:bCs/>
          <w:color w:val="000000"/>
          <w:sz w:val="28"/>
          <w:szCs w:val="28"/>
          <w:bdr w:val="none" w:sz="0" w:space="0" w:color="auto" w:frame="1"/>
        </w:rPr>
        <w:t>».</w:t>
      </w:r>
    </w:p>
    <w:p w:rsidR="00AD7399" w:rsidRDefault="00AD7399" w:rsidP="00AD7399">
      <w:pPr>
        <w:pStyle w:val="a3"/>
        <w:shd w:val="clear" w:color="auto" w:fill="FFFFFF"/>
        <w:spacing w:before="0" w:beforeAutospacing="0" w:after="0" w:afterAutospacing="0" w:line="336" w:lineRule="atLeast"/>
        <w:textAlignment w:val="baseline"/>
        <w:rPr>
          <w:color w:val="000000"/>
          <w:sz w:val="28"/>
          <w:szCs w:val="28"/>
        </w:rPr>
      </w:pPr>
      <w:r>
        <w:rPr>
          <w:b/>
          <w:bCs/>
          <w:color w:val="000000"/>
          <w:sz w:val="28"/>
          <w:szCs w:val="28"/>
          <w:bdr w:val="none" w:sz="0" w:space="0" w:color="auto" w:frame="1"/>
        </w:rPr>
        <w:t xml:space="preserve">                                                                                                      М. В. Ломоносов</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Воспитание всесторонне развитой личности невозможно без совершенствования такого инструмента познания и мышления, как речь.</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Преподавание русского языка в школах направлено на формирование и развитие личности, использующей русский язык как язык общения, обладающей поликультурным сознанием. Обучение русскому языку призвано расширять лингвистический кругозор учащихся, формировать умение видеть подобие и различие языков, уместно пользоваться двумя (несколькими) языками, не смешивая их, контролируя своё речевое поведение.</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Главными целями обучения русскому языку являются:</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 развитие умения пользоваться языком как средством общения, познания, воздействия;</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 xml:space="preserve">- развитие коммуникативной компетенции, предполагающей успешное использование всех видов речевой деятельности – </w:t>
      </w:r>
      <w:proofErr w:type="spellStart"/>
      <w:r>
        <w:rPr>
          <w:color w:val="000000"/>
          <w:sz w:val="28"/>
          <w:szCs w:val="28"/>
          <w:bdr w:val="none" w:sz="0" w:space="0" w:color="auto" w:frame="1"/>
        </w:rPr>
        <w:t>аудирования</w:t>
      </w:r>
      <w:proofErr w:type="spellEnd"/>
      <w:r>
        <w:rPr>
          <w:color w:val="000000"/>
          <w:sz w:val="28"/>
          <w:szCs w:val="28"/>
          <w:bdr w:val="none" w:sz="0" w:space="0" w:color="auto" w:frame="1"/>
        </w:rPr>
        <w:t>, говорения, чтения, письма.</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i/>
          <w:iCs/>
          <w:color w:val="000000"/>
          <w:sz w:val="28"/>
          <w:szCs w:val="28"/>
          <w:bdr w:val="none" w:sz="0" w:space="0" w:color="auto" w:frame="1"/>
        </w:rPr>
        <w:t>Ключевыми – универсальными – компетенциями</w:t>
      </w:r>
      <w:r>
        <w:rPr>
          <w:rStyle w:val="apple-converted-space"/>
          <w:color w:val="000000"/>
          <w:sz w:val="28"/>
          <w:szCs w:val="28"/>
          <w:bdr w:val="none" w:sz="0" w:space="0" w:color="auto" w:frame="1"/>
        </w:rPr>
        <w:t> </w:t>
      </w:r>
      <w:r>
        <w:rPr>
          <w:color w:val="000000"/>
          <w:sz w:val="28"/>
          <w:szCs w:val="28"/>
          <w:bdr w:val="none" w:sz="0" w:space="0" w:color="auto" w:frame="1"/>
        </w:rPr>
        <w:t>должен обладать каждый член общества. Термин «ключевые» подчеркивает, что компетенции данного вида являются своего рода ключом к успешной жизни человека в обществе. Ключевых компетенций не так уж мало, но все они складываются из четырех элементарных компетенций:</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w:t>
      </w:r>
      <w:r>
        <w:rPr>
          <w:rStyle w:val="apple-converted-space"/>
          <w:color w:val="000000"/>
          <w:sz w:val="28"/>
          <w:szCs w:val="28"/>
          <w:bdr w:val="none" w:sz="0" w:space="0" w:color="auto" w:frame="1"/>
        </w:rPr>
        <w:t> </w:t>
      </w:r>
      <w:r>
        <w:rPr>
          <w:i/>
          <w:iCs/>
          <w:color w:val="000000"/>
          <w:sz w:val="28"/>
          <w:szCs w:val="28"/>
          <w:bdr w:val="none" w:sz="0" w:space="0" w:color="auto" w:frame="1"/>
        </w:rPr>
        <w:t>информационная -</w:t>
      </w:r>
      <w:r>
        <w:rPr>
          <w:rStyle w:val="apple-converted-space"/>
          <w:i/>
          <w:iCs/>
          <w:color w:val="000000"/>
          <w:sz w:val="28"/>
          <w:szCs w:val="28"/>
          <w:bdr w:val="none" w:sz="0" w:space="0" w:color="auto" w:frame="1"/>
        </w:rPr>
        <w:t> </w:t>
      </w:r>
      <w:r>
        <w:rPr>
          <w:color w:val="000000"/>
          <w:sz w:val="28"/>
          <w:szCs w:val="28"/>
          <w:bdr w:val="none" w:sz="0" w:space="0" w:color="auto" w:frame="1"/>
        </w:rPr>
        <w:t>готовность к работе с информацией;</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w:t>
      </w:r>
      <w:r>
        <w:rPr>
          <w:rStyle w:val="apple-converted-space"/>
          <w:color w:val="000000"/>
          <w:sz w:val="28"/>
          <w:szCs w:val="28"/>
          <w:bdr w:val="none" w:sz="0" w:space="0" w:color="auto" w:frame="1"/>
        </w:rPr>
        <w:t> </w:t>
      </w:r>
      <w:r>
        <w:rPr>
          <w:i/>
          <w:iCs/>
          <w:color w:val="000000"/>
          <w:sz w:val="28"/>
          <w:szCs w:val="28"/>
          <w:bdr w:val="none" w:sz="0" w:space="0" w:color="auto" w:frame="1"/>
        </w:rPr>
        <w:t>коммуникативная -</w:t>
      </w:r>
      <w:r>
        <w:rPr>
          <w:rStyle w:val="apple-converted-space"/>
          <w:i/>
          <w:iCs/>
          <w:color w:val="000000"/>
          <w:sz w:val="28"/>
          <w:szCs w:val="28"/>
          <w:bdr w:val="none" w:sz="0" w:space="0" w:color="auto" w:frame="1"/>
        </w:rPr>
        <w:t> </w:t>
      </w:r>
      <w:r>
        <w:rPr>
          <w:color w:val="000000"/>
          <w:sz w:val="28"/>
          <w:szCs w:val="28"/>
          <w:bdr w:val="none" w:sz="0" w:space="0" w:color="auto" w:frame="1"/>
        </w:rPr>
        <w:t>готовность к общению с другими людьми;</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rPr>
      </w:pPr>
      <w:r>
        <w:rPr>
          <w:color w:val="000000"/>
          <w:sz w:val="28"/>
          <w:szCs w:val="28"/>
          <w:bdr w:val="none" w:sz="0" w:space="0" w:color="auto" w:frame="1"/>
        </w:rPr>
        <w:t>•</w:t>
      </w:r>
      <w:r>
        <w:rPr>
          <w:rStyle w:val="apple-converted-space"/>
          <w:i/>
          <w:iCs/>
          <w:color w:val="000000"/>
          <w:sz w:val="28"/>
          <w:szCs w:val="28"/>
          <w:bdr w:val="none" w:sz="0" w:space="0" w:color="auto" w:frame="1"/>
        </w:rPr>
        <w:t> </w:t>
      </w:r>
      <w:r>
        <w:rPr>
          <w:i/>
          <w:iCs/>
          <w:color w:val="000000"/>
          <w:sz w:val="28"/>
          <w:szCs w:val="28"/>
          <w:bdr w:val="none" w:sz="0" w:space="0" w:color="auto" w:frame="1"/>
        </w:rPr>
        <w:t>кооперативная –</w:t>
      </w:r>
      <w:r>
        <w:rPr>
          <w:rStyle w:val="apple-converted-space"/>
          <w:i/>
          <w:iCs/>
          <w:color w:val="000000"/>
          <w:sz w:val="28"/>
          <w:szCs w:val="28"/>
          <w:bdr w:val="none" w:sz="0" w:space="0" w:color="auto" w:frame="1"/>
        </w:rPr>
        <w:t> </w:t>
      </w:r>
      <w:r>
        <w:rPr>
          <w:color w:val="000000"/>
          <w:sz w:val="28"/>
          <w:szCs w:val="28"/>
          <w:bdr w:val="none" w:sz="0" w:space="0" w:color="auto" w:frame="1"/>
        </w:rPr>
        <w:t>готовность к сотрудничеству с другими людьми;</w:t>
      </w:r>
    </w:p>
    <w:p w:rsidR="00AD7399" w:rsidRDefault="00AD7399" w:rsidP="00AD7399">
      <w:pPr>
        <w:pStyle w:val="a3"/>
        <w:shd w:val="clear" w:color="auto" w:fill="FFFFFF"/>
        <w:spacing w:before="0" w:beforeAutospacing="0" w:after="0" w:afterAutospacing="0" w:line="336" w:lineRule="atLeast"/>
        <w:jc w:val="both"/>
        <w:textAlignment w:val="baseline"/>
        <w:rPr>
          <w:color w:val="000000"/>
          <w:sz w:val="28"/>
          <w:szCs w:val="28"/>
          <w:bdr w:val="none" w:sz="0" w:space="0" w:color="auto" w:frame="1"/>
        </w:rPr>
      </w:pPr>
      <w:r>
        <w:rPr>
          <w:color w:val="000000"/>
          <w:sz w:val="28"/>
          <w:szCs w:val="28"/>
          <w:bdr w:val="none" w:sz="0" w:space="0" w:color="auto" w:frame="1"/>
        </w:rPr>
        <w:t>•</w:t>
      </w:r>
      <w:r>
        <w:rPr>
          <w:rStyle w:val="apple-converted-space"/>
          <w:color w:val="000000"/>
          <w:sz w:val="28"/>
          <w:szCs w:val="28"/>
          <w:bdr w:val="none" w:sz="0" w:space="0" w:color="auto" w:frame="1"/>
        </w:rPr>
        <w:t> </w:t>
      </w:r>
      <w:r>
        <w:rPr>
          <w:i/>
          <w:iCs/>
          <w:color w:val="000000"/>
          <w:sz w:val="28"/>
          <w:szCs w:val="28"/>
          <w:bdr w:val="none" w:sz="0" w:space="0" w:color="auto" w:frame="1"/>
        </w:rPr>
        <w:t>проблемная –</w:t>
      </w:r>
      <w:r>
        <w:rPr>
          <w:rStyle w:val="apple-converted-space"/>
          <w:i/>
          <w:iCs/>
          <w:color w:val="000000"/>
          <w:sz w:val="28"/>
          <w:szCs w:val="28"/>
          <w:bdr w:val="none" w:sz="0" w:space="0" w:color="auto" w:frame="1"/>
        </w:rPr>
        <w:t> </w:t>
      </w:r>
      <w:r>
        <w:rPr>
          <w:color w:val="000000"/>
          <w:sz w:val="28"/>
          <w:szCs w:val="28"/>
          <w:bdr w:val="none" w:sz="0" w:space="0" w:color="auto" w:frame="1"/>
        </w:rPr>
        <w:t>готовность к решению проблем.</w:t>
      </w:r>
    </w:p>
    <w:p w:rsidR="00AD7399" w:rsidRDefault="00AD7399" w:rsidP="00AD7399">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по моему мнению, именно языковая и коммуникативная компетенции способствуют формированию умений и навыков речевого общения. А для этого необходимо создавать на каждом уроке условия речевого общения. Речевая деятельность формируется во всех её видах – чтении, говорении, письме, </w:t>
      </w:r>
      <w:proofErr w:type="spellStart"/>
      <w:r>
        <w:rPr>
          <w:rFonts w:ascii="Times New Roman" w:eastAsia="Times New Roman" w:hAnsi="Times New Roman" w:cs="Times New Roman"/>
          <w:sz w:val="28"/>
          <w:szCs w:val="28"/>
          <w:lang w:eastAsia="ru-RU"/>
        </w:rPr>
        <w:t>аудировании</w:t>
      </w:r>
      <w:proofErr w:type="spellEnd"/>
      <w:r>
        <w:rPr>
          <w:rFonts w:ascii="Times New Roman" w:eastAsia="Times New Roman" w:hAnsi="Times New Roman" w:cs="Times New Roman"/>
          <w:sz w:val="28"/>
          <w:szCs w:val="28"/>
          <w:lang w:eastAsia="ru-RU"/>
        </w:rPr>
        <w:t>.</w:t>
      </w:r>
    </w:p>
    <w:p w:rsidR="00AD7399" w:rsidRDefault="00AD7399" w:rsidP="00AD7399">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“Обучать общению, общаясь” – без этих условий нет урока.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современной школе наблюдается недостаточное использование в организации образовательного процесса педагогических технологий, требующих от учеников речевой активности. Общее снижение уровня культуры речи, низкий уровень коммуникативной компетентности современного школьника не соответствует запросам современного </w:t>
      </w:r>
      <w:r>
        <w:rPr>
          <w:rFonts w:ascii="Times New Roman" w:eastAsia="Times New Roman" w:hAnsi="Times New Roman" w:cs="Times New Roman"/>
          <w:color w:val="000000"/>
          <w:sz w:val="28"/>
          <w:szCs w:val="28"/>
          <w:lang w:eastAsia="ru-RU"/>
        </w:rPr>
        <w:lastRenderedPageBreak/>
        <w:t xml:space="preserve">образования, ориентированного на реализацию </w:t>
      </w:r>
      <w:proofErr w:type="spellStart"/>
      <w:r>
        <w:rPr>
          <w:rFonts w:ascii="Times New Roman" w:eastAsia="Times New Roman" w:hAnsi="Times New Roman" w:cs="Times New Roman"/>
          <w:color w:val="000000"/>
          <w:sz w:val="28"/>
          <w:szCs w:val="28"/>
          <w:lang w:eastAsia="ru-RU"/>
        </w:rPr>
        <w:t>компетентностного</w:t>
      </w:r>
      <w:proofErr w:type="spellEnd"/>
      <w:r>
        <w:rPr>
          <w:rFonts w:ascii="Times New Roman" w:eastAsia="Times New Roman" w:hAnsi="Times New Roman" w:cs="Times New Roman"/>
          <w:color w:val="000000"/>
          <w:sz w:val="28"/>
          <w:szCs w:val="28"/>
          <w:lang w:eastAsia="ru-RU"/>
        </w:rPr>
        <w:t xml:space="preserve"> подхода, посредством инновационных, интерактивных форм обучения школьников.</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Новые требования общества – развитие языковой личности, способной анализировать информацию, содержащуюся в тексте, создавать собственное речевое высказывание и применять результаты интеллектуальной деятельности на практике.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малокомплектной школы, (дети в начальной школе обучаются в спаренных классах),  возникает  проблема – ребята не владеют в полном объёме коммуникативными умениями.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Обучение на уроках русского языка должно строиться с учетом необхо</w:t>
      </w:r>
      <w:r>
        <w:rPr>
          <w:rFonts w:ascii="Times New Roman" w:eastAsia="Times New Roman" w:hAnsi="Times New Roman" w:cs="Times New Roman"/>
          <w:color w:val="000000"/>
          <w:sz w:val="28"/>
          <w:szCs w:val="28"/>
          <w:lang w:eastAsia="ru-RU"/>
        </w:rPr>
        <w:softHyphen/>
        <w:t>димости формирования у обучающихся различных коммуникативных умений и навыков:</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умений понять тему сообщения, логику развития мысли,</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извлечь нужную информацию (полно или частично),</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проникнуть в смысл высказывания — слушание;</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навыков изучающего чтения;</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умений ведения диалога и построения монологического высказывания — говорение;</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умений, осмысливая тему и основную мысль (идею) высказывания</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собирать и систематизировать материал,</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составлять план, пользоваться различными типами речи,</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строить высказывание в определенном стиле,</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отбирать языковые средства,</w:t>
      </w:r>
    </w:p>
    <w:p w:rsidR="00AD7399" w:rsidRDefault="00AD7399" w:rsidP="00AD739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высказывание — письмо, говорение,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Результативность уроков русского языка находится в прямой зависимости от того, насколько рационально организована сменяемость устных и письменных заданий, как продумана взаимосвязь устной и письменной речи обучающихся, созданы ли условия для преодоления учениками трудностей, возникающих при переходе от мысли к речи, от речи к мысли. Наиболее эффективным является комплексное обучение речи, при котором умения воспринимать устную и письменную речь (</w:t>
      </w:r>
      <w:proofErr w:type="spellStart"/>
      <w:r>
        <w:rPr>
          <w:rFonts w:ascii="Times New Roman" w:eastAsia="Times New Roman" w:hAnsi="Times New Roman" w:cs="Times New Roman"/>
          <w:color w:val="000000"/>
          <w:sz w:val="28"/>
          <w:szCs w:val="28"/>
          <w:lang w:eastAsia="ru-RU"/>
        </w:rPr>
        <w:t>аудирование</w:t>
      </w:r>
      <w:proofErr w:type="spellEnd"/>
      <w:r>
        <w:rPr>
          <w:rFonts w:ascii="Times New Roman" w:eastAsia="Times New Roman" w:hAnsi="Times New Roman" w:cs="Times New Roman"/>
          <w:color w:val="000000"/>
          <w:sz w:val="28"/>
          <w:szCs w:val="28"/>
          <w:lang w:eastAsia="ru-RU"/>
        </w:rPr>
        <w:t xml:space="preserve"> и чтение) формируются в сочетании с умениями строить устное и письменное вы</w:t>
      </w:r>
      <w:r>
        <w:rPr>
          <w:rFonts w:ascii="Times New Roman" w:eastAsia="Times New Roman" w:hAnsi="Times New Roman" w:cs="Times New Roman"/>
          <w:color w:val="000000"/>
          <w:sz w:val="28"/>
          <w:szCs w:val="28"/>
          <w:lang w:eastAsia="ru-RU"/>
        </w:rPr>
        <w:softHyphen/>
        <w:t>сказывание (говорение и письмо).</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полноценно общаться, — пишет А.А. Леонтьев, — человек должен в принципе располагать целым рядом умений. Он должен, во-первых, уметь быстро и правильно ориентироваться в условиях общения, во-вторых, уметь правильно спланировать свою речь, правильно выбрать содержание акта общения, в-третьих, найти адекватные средства для передачи этого содержания, в-четвертых, уметь обеспечить обратную связь. Если какое-либо </w:t>
      </w:r>
      <w:r>
        <w:rPr>
          <w:rFonts w:ascii="Times New Roman" w:eastAsia="Times New Roman" w:hAnsi="Times New Roman" w:cs="Times New Roman"/>
          <w:color w:val="000000"/>
          <w:sz w:val="28"/>
          <w:szCs w:val="28"/>
          <w:lang w:eastAsia="ru-RU"/>
        </w:rPr>
        <w:lastRenderedPageBreak/>
        <w:t xml:space="preserve">из звеньев акта общения будет нарушено, то </w:t>
      </w:r>
      <w:proofErr w:type="gramStart"/>
      <w:r>
        <w:rPr>
          <w:rFonts w:ascii="Times New Roman" w:eastAsia="Times New Roman" w:hAnsi="Times New Roman" w:cs="Times New Roman"/>
          <w:color w:val="000000"/>
          <w:sz w:val="28"/>
          <w:szCs w:val="28"/>
          <w:lang w:eastAsia="ru-RU"/>
        </w:rPr>
        <w:t>говорящему</w:t>
      </w:r>
      <w:proofErr w:type="gramEnd"/>
      <w:r>
        <w:rPr>
          <w:rFonts w:ascii="Times New Roman" w:eastAsia="Times New Roman" w:hAnsi="Times New Roman" w:cs="Times New Roman"/>
          <w:color w:val="000000"/>
          <w:sz w:val="28"/>
          <w:szCs w:val="28"/>
          <w:lang w:eastAsia="ru-RU"/>
        </w:rPr>
        <w:t xml:space="preserve"> не удастся добиться ожидаемых результатов общения — оно будет неэффективным».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уроках русского языка необходимо использовать </w:t>
      </w:r>
      <w:r>
        <w:rPr>
          <w:rFonts w:ascii="Times New Roman" w:eastAsia="Times New Roman" w:hAnsi="Times New Roman" w:cs="Times New Roman"/>
          <w:b/>
          <w:bCs/>
          <w:color w:val="000000"/>
          <w:sz w:val="28"/>
          <w:szCs w:val="28"/>
          <w:lang w:eastAsia="ru-RU"/>
        </w:rPr>
        <w:t>типовые задачи</w:t>
      </w:r>
      <w:r>
        <w:rPr>
          <w:rFonts w:ascii="Times New Roman" w:eastAsia="Times New Roman" w:hAnsi="Times New Roman" w:cs="Times New Roman"/>
          <w:color w:val="000000"/>
          <w:sz w:val="28"/>
          <w:szCs w:val="28"/>
          <w:lang w:eastAsia="ru-RU"/>
        </w:rPr>
        <w:t>, нацеленные на развитие коммуникативных учебных действий. Например:</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написать изложение (вместе с </w:t>
      </w:r>
      <w:proofErr w:type="gramStart"/>
      <w:r>
        <w:rPr>
          <w:rFonts w:ascii="Times New Roman" w:eastAsia="Times New Roman" w:hAnsi="Times New Roman" w:cs="Times New Roman"/>
          <w:color w:val="000000"/>
          <w:sz w:val="28"/>
          <w:szCs w:val="28"/>
          <w:lang w:eastAsia="ru-RU"/>
        </w:rPr>
        <w:t>обучающимися</w:t>
      </w:r>
      <w:proofErr w:type="gramEnd"/>
      <w:r>
        <w:rPr>
          <w:rFonts w:ascii="Times New Roman" w:eastAsia="Times New Roman" w:hAnsi="Times New Roman" w:cs="Times New Roman"/>
          <w:color w:val="000000"/>
          <w:sz w:val="28"/>
          <w:szCs w:val="28"/>
          <w:lang w:eastAsia="ru-RU"/>
        </w:rPr>
        <w:t xml:space="preserve"> составляем план действий)</w:t>
      </w:r>
      <w:r>
        <w:rPr>
          <w:rFonts w:ascii="Times New Roman" w:eastAsia="Times New Roman" w:hAnsi="Times New Roman" w:cs="Times New Roman"/>
          <w:color w:val="000000"/>
          <w:sz w:val="28"/>
          <w:szCs w:val="28"/>
          <w:lang w:eastAsia="ru-RU"/>
        </w:rPr>
        <w:br/>
        <w:t>- «Поработай над своей устной и письменной научной речью. Подготовь связный рассказ на тему: «Что я знаю об имени существительном». Построить свой рассказ тебе поможет план. Помни, каждую свою мысль нужно подтвердить примером». </w:t>
      </w:r>
      <w:r>
        <w:rPr>
          <w:rFonts w:ascii="Times New Roman" w:eastAsia="Times New Roman" w:hAnsi="Times New Roman" w:cs="Times New Roman"/>
          <w:color w:val="000000"/>
          <w:sz w:val="28"/>
          <w:szCs w:val="28"/>
          <w:lang w:eastAsia="ru-RU"/>
        </w:rPr>
        <w:br/>
        <w:t>- «Закончи и запиши предложения с прямой речью. Пусть это будут предложения, где обращаются друг к другу сказочные герои». </w:t>
      </w:r>
      <w:r>
        <w:rPr>
          <w:rFonts w:ascii="Times New Roman" w:eastAsia="Times New Roman" w:hAnsi="Times New Roman" w:cs="Times New Roman"/>
          <w:color w:val="000000"/>
          <w:sz w:val="28"/>
          <w:szCs w:val="28"/>
          <w:lang w:eastAsia="ru-RU"/>
        </w:rPr>
        <w:br/>
        <w:t>- «Найди и выпиши слова, которые….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Четвёртое лишнее» (часто это задание я использую  в качестве лингвистической разминки или как способ создания проблемной ситуации)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 на основе чего распределены слова по группам, добавь свои слова.</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-Распредели слова на группы, озаглавь каждую группу слов. Причём, может быть несколько вариантов распределения слов на группы. Важно, чтобы ученики объяснили свой принцип.</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-Заполнение предложения с пропусками. Это задание особенно актуально для слабых учащихся.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уроках новый материал не нужно предлагать  в готовом виде. Необходимо пригласить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вспомнить изученное ранее, понаблюдать, сравнить, выявить закономерность и на этом основании сделать свое открытие нового. И </w:t>
      </w:r>
      <w:r>
        <w:rPr>
          <w:rFonts w:ascii="Times New Roman" w:eastAsia="Times New Roman" w:hAnsi="Times New Roman" w:cs="Times New Roman"/>
          <w:b/>
          <w:bCs/>
          <w:color w:val="000000"/>
          <w:sz w:val="28"/>
          <w:szCs w:val="28"/>
          <w:lang w:eastAsia="ru-RU"/>
        </w:rPr>
        <w:t>здесь главная проблема</w:t>
      </w:r>
      <w:r>
        <w:rPr>
          <w:rFonts w:ascii="Times New Roman" w:eastAsia="Times New Roman" w:hAnsi="Times New Roman" w:cs="Times New Roman"/>
          <w:color w:val="000000"/>
          <w:sz w:val="28"/>
          <w:szCs w:val="28"/>
          <w:lang w:eastAsia="ru-RU"/>
        </w:rPr>
        <w:t xml:space="preserve"> – это привычка находить  готовый ответ в учебнике, прочитать тему, прочитать правило вместо того, чтобы самим подумать, сформулировать определение, увидеть закономерность, решить учебную задачу самостоятельно. Также интересна игра «Давай подумаем». Ученикам предлагается подумать, чье рассуждение является правильным, либо задается вопрос «А как ты думаешь?» Не следует отвечать сразу на вопросы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Вместо готового ответа предложить алгоритм решения проблемы, схему рассуждения. И зачастую ребёнок сам же и приходит к правильному ответу. А награда – похвала учителя, чувство самоудовлетворения, новый опыт.</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Особое внимание необходимо уделять такому виду работы как </w:t>
      </w:r>
      <w:r>
        <w:rPr>
          <w:rFonts w:ascii="Times New Roman" w:eastAsia="Times New Roman" w:hAnsi="Times New Roman" w:cs="Times New Roman"/>
          <w:b/>
          <w:bCs/>
          <w:color w:val="000000"/>
          <w:sz w:val="28"/>
          <w:szCs w:val="28"/>
          <w:lang w:eastAsia="ru-RU"/>
        </w:rPr>
        <w:t>комплексная работа с текстом</w:t>
      </w:r>
      <w:r>
        <w:rPr>
          <w:rFonts w:ascii="Times New Roman" w:eastAsia="Times New Roman" w:hAnsi="Times New Roman" w:cs="Times New Roman"/>
          <w:color w:val="000000"/>
          <w:sz w:val="28"/>
          <w:szCs w:val="28"/>
          <w:lang w:eastAsia="ru-RU"/>
        </w:rPr>
        <w:t xml:space="preserve">. Очень важны критерии отбора текстов. Тексты должны быть интересными с точки зрения орфографии, отличаться стилем, типом </w:t>
      </w:r>
      <w:r>
        <w:rPr>
          <w:rFonts w:ascii="Times New Roman" w:eastAsia="Times New Roman" w:hAnsi="Times New Roman" w:cs="Times New Roman"/>
          <w:color w:val="000000"/>
          <w:sz w:val="28"/>
          <w:szCs w:val="28"/>
          <w:lang w:eastAsia="ru-RU"/>
        </w:rPr>
        <w:lastRenderedPageBreak/>
        <w:t xml:space="preserve">речи, лексикой, содержать различные синтаксические конструкции.  С точки зрения содержания очень важно анализировать тексты о языке, о слове, о необходимости бережного отношения к слову, об особенностях </w:t>
      </w:r>
      <w:proofErr w:type="gramStart"/>
      <w:r>
        <w:rPr>
          <w:rFonts w:ascii="Times New Roman" w:eastAsia="Times New Roman" w:hAnsi="Times New Roman" w:cs="Times New Roman"/>
          <w:color w:val="000000"/>
          <w:sz w:val="28"/>
          <w:szCs w:val="28"/>
          <w:lang w:eastAsia="ru-RU"/>
        </w:rPr>
        <w:t>процесса создания произведений искусства слова</w:t>
      </w:r>
      <w:proofErr w:type="gram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w:t>
      </w:r>
      <w:r>
        <w:rPr>
          <w:rFonts w:ascii="Times New Roman" w:eastAsia="Times New Roman" w:hAnsi="Times New Roman" w:cs="Times New Roman"/>
          <w:b/>
          <w:bCs/>
          <w:color w:val="000000"/>
          <w:sz w:val="28"/>
          <w:szCs w:val="28"/>
          <w:lang w:eastAsia="ru-RU"/>
        </w:rPr>
        <w:t>формирования «языкового чутья»</w:t>
      </w:r>
      <w:r>
        <w:rPr>
          <w:rFonts w:ascii="Times New Roman" w:eastAsia="Times New Roman" w:hAnsi="Times New Roman" w:cs="Times New Roman"/>
          <w:color w:val="000000"/>
          <w:sz w:val="28"/>
          <w:szCs w:val="28"/>
          <w:lang w:eastAsia="ru-RU"/>
        </w:rPr>
        <w:t> как результата ориентировки учащегося  в грамматической и синтаксической структуре родного языка и обеспечивает успешное развитие адекватных возрасту форм и функций речи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Дискуссия</w:t>
      </w:r>
      <w:r>
        <w:rPr>
          <w:rFonts w:ascii="Times New Roman" w:eastAsia="Times New Roman" w:hAnsi="Times New Roman" w:cs="Times New Roman"/>
          <w:color w:val="000000"/>
          <w:sz w:val="28"/>
          <w:szCs w:val="28"/>
          <w:lang w:eastAsia="ru-RU"/>
        </w:rPr>
        <w:t> – еще одно средство формирования универсальных учебных действий школьников. Диалог учащихся может проходить </w:t>
      </w:r>
      <w:r>
        <w:rPr>
          <w:rFonts w:ascii="Times New Roman" w:eastAsia="Times New Roman" w:hAnsi="Times New Roman" w:cs="Times New Roman"/>
          <w:b/>
          <w:bCs/>
          <w:color w:val="000000"/>
          <w:sz w:val="28"/>
          <w:szCs w:val="28"/>
          <w:lang w:eastAsia="ru-RU"/>
        </w:rPr>
        <w:t>не только в устной, но и письменной форме</w:t>
      </w:r>
      <w:r>
        <w:rPr>
          <w:rFonts w:ascii="Times New Roman" w:eastAsia="Times New Roman" w:hAnsi="Times New Roman" w:cs="Times New Roman"/>
          <w:color w:val="000000"/>
          <w:sz w:val="28"/>
          <w:szCs w:val="28"/>
          <w:lang w:eastAsia="ru-RU"/>
        </w:rPr>
        <w:t xml:space="preserve">. Для становления способности к самообразованию очень важно развивать именно письменную форму диалогического взаимодействия с другими и самим собой. 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модернизации образования учителя-предметники должны уходить от фронтальной формы работы и внедрять в свою деятельность </w:t>
      </w:r>
      <w:r>
        <w:rPr>
          <w:rFonts w:ascii="Times New Roman" w:eastAsia="Times New Roman" w:hAnsi="Times New Roman" w:cs="Times New Roman"/>
          <w:b/>
          <w:bCs/>
          <w:color w:val="000000"/>
          <w:sz w:val="28"/>
          <w:szCs w:val="28"/>
          <w:lang w:eastAsia="ru-RU"/>
        </w:rPr>
        <w:t>групповую форму работы.</w:t>
      </w:r>
      <w:r>
        <w:rPr>
          <w:rFonts w:ascii="Times New Roman" w:eastAsia="Times New Roman" w:hAnsi="Times New Roman" w:cs="Times New Roman"/>
          <w:color w:val="000000"/>
          <w:sz w:val="28"/>
          <w:szCs w:val="28"/>
          <w:lang w:eastAsia="ru-RU"/>
        </w:rPr>
        <w:t xml:space="preserve"> «Именно в обществе со сверстниками ребенок может и смеет практиковать традиционно взрослые формы поведения (контроль, оценку). </w:t>
      </w:r>
      <w:proofErr w:type="gramStart"/>
      <w:r>
        <w:rPr>
          <w:rFonts w:ascii="Times New Roman" w:eastAsia="Times New Roman" w:hAnsi="Times New Roman" w:cs="Times New Roman"/>
          <w:color w:val="000000"/>
          <w:sz w:val="28"/>
          <w:szCs w:val="28"/>
          <w:lang w:eastAsia="ru-RU"/>
        </w:rPr>
        <w:t>В общении со сверстниками зарождается необходимость и всегда есть возможность встать на точку зрения другого, координировать его действия со своими, а за счет этого понимать другого».</w:t>
      </w:r>
      <w:proofErr w:type="gramEnd"/>
      <w:r>
        <w:rPr>
          <w:rFonts w:ascii="Times New Roman" w:eastAsia="Times New Roman" w:hAnsi="Times New Roman" w:cs="Times New Roman"/>
          <w:color w:val="000000"/>
          <w:sz w:val="28"/>
          <w:szCs w:val="28"/>
          <w:lang w:eastAsia="ru-RU"/>
        </w:rPr>
        <w:t xml:space="preserve">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lastRenderedPageBreak/>
        <w:t>Проектная</w:t>
      </w:r>
      <w:proofErr w:type="gramEnd"/>
      <w:r>
        <w:rPr>
          <w:rFonts w:ascii="Times New Roman" w:eastAsia="Times New Roman" w:hAnsi="Times New Roman" w:cs="Times New Roman"/>
          <w:b/>
          <w:bCs/>
          <w:color w:val="000000"/>
          <w:sz w:val="28"/>
          <w:szCs w:val="28"/>
          <w:lang w:eastAsia="ru-RU"/>
        </w:rPr>
        <w:t xml:space="preserve"> и исследовательской деятельности</w:t>
      </w:r>
      <w:r>
        <w:rPr>
          <w:rFonts w:ascii="Times New Roman" w:eastAsia="Times New Roman" w:hAnsi="Times New Roman" w:cs="Times New Roman"/>
          <w:color w:val="000000"/>
          <w:sz w:val="28"/>
          <w:szCs w:val="28"/>
          <w:lang w:eastAsia="ru-RU"/>
        </w:rPr>
        <w:t xml:space="preserve"> – необходимое условие </w:t>
      </w:r>
      <w:proofErr w:type="spellStart"/>
      <w:r>
        <w:rPr>
          <w:rFonts w:ascii="Times New Roman" w:eastAsia="Times New Roman" w:hAnsi="Times New Roman" w:cs="Times New Roman"/>
          <w:color w:val="000000"/>
          <w:sz w:val="28"/>
          <w:szCs w:val="28"/>
          <w:lang w:eastAsia="ru-RU"/>
        </w:rPr>
        <w:t>компетентностного</w:t>
      </w:r>
      <w:proofErr w:type="spellEnd"/>
      <w:r>
        <w:rPr>
          <w:rFonts w:ascii="Times New Roman" w:eastAsia="Times New Roman" w:hAnsi="Times New Roman" w:cs="Times New Roman"/>
          <w:color w:val="000000"/>
          <w:sz w:val="28"/>
          <w:szCs w:val="28"/>
          <w:lang w:eastAsia="ru-RU"/>
        </w:rPr>
        <w:t xml:space="preserve"> подхода и действенное средство формирования коммуникативных универсальных учебных действий:</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проблемы</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Выдвижение гипотезы</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 и структурирование материала</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и оформление материала</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формы презентации</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Презентация</w:t>
      </w:r>
    </w:p>
    <w:p w:rsidR="00AD7399" w:rsidRDefault="00AD7399" w:rsidP="00AD739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 или исследование не обязательно может быть долгосрочным. Проект может быть реализован в рамках одного или двух-трёх уроков: написание сочинения или изложения, творческая работа по материалу изучаемой темы, научное высказывание-обобщение по материалу нескольких параграфов, лингвистическое исследование и т.п. Такие виды работы вполне под силу пятиклассникам.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Какие коммуникативные  УУД должны усвоить обучающиеся:</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Перевод информации из одной знаковой системы в другую (из текста в таблицу, из аудиовизуального ряда в текст и др.).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Выбор вида чтения в соответствии с поставленной целью (ознакомительное, просмотровое, поисковое и др.).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Осознанное беглое чтение текстов различных стилей и жанров, проведение информационно-смыслового анализа текста; </w:t>
      </w:r>
      <w:r>
        <w:rPr>
          <w:rFonts w:ascii="Times New Roman" w:eastAsia="Times New Roman" w:hAnsi="Times New Roman" w:cs="Times New Roman"/>
          <w:color w:val="000000"/>
          <w:sz w:val="28"/>
          <w:szCs w:val="28"/>
          <w:lang w:eastAsia="ru-RU"/>
        </w:rPr>
        <w:br/>
        <w:t>Владение монологической и диалогической речью; </w:t>
      </w:r>
      <w:r>
        <w:rPr>
          <w:rFonts w:ascii="Times New Roman" w:eastAsia="Times New Roman" w:hAnsi="Times New Roman" w:cs="Times New Roman"/>
          <w:color w:val="000000"/>
          <w:sz w:val="28"/>
          <w:szCs w:val="28"/>
          <w:lang w:eastAsia="ru-RU"/>
        </w:rPr>
        <w:b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proofErr w:type="gramStart"/>
      <w:r>
        <w:rPr>
          <w:rFonts w:ascii="Times New Roman" w:eastAsia="Times New Roman" w:hAnsi="Times New Roman" w:cs="Times New Roman"/>
          <w:color w:val="000000"/>
          <w:sz w:val="28"/>
          <w:szCs w:val="28"/>
          <w:lang w:eastAsia="ru-RU"/>
        </w:rPr>
        <w:t>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roofErr w:type="gramEnd"/>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AD7399" w:rsidRDefault="00AD7399" w:rsidP="00AD739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в этих направлениях ведётся работа на уроках русского языка.</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и задания, способствующие формированию коммуникативной компетенции необходимо  включать в каждый раздел русского языка.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Раздел язык и общение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1)Ваш друг из другого государства интересуется, труден ли русский язык. Напишите ему письмо о некоторых особенностях и трудностях русского языка.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2)Каким иностранным языком вы хотели бы овладеть? Мотивируйте свой ответ. Изложите основные положения своего ответа в письменной форме. (В форме тезисов, в форме кластера и т.д.)</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3)Как вы считаете, что может побудить человека (не журналиста) взяться за перо? Напишите статью в газету о проблеме, взволновавшей вас.</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Эссе по пословице. Предлагаются пословицы или афоризмы. Задание: как вы понимаете высказывание? Приведите примеры из жизни, к которым бы подходили данные пословицы.</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Лучше ногою запнуться, чем языком.</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Блюди хлеб для обеда, а слово для ответа.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Меньше говори, да больше делай.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Не спеши языком, а спеши делом.</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Подготовить сообщение на заданную (или выбранную) тему. Например: «Заимствования в русском языке». «Происхождение жаргонных слов» и т.д.</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Предложен </w:t>
      </w:r>
      <w:proofErr w:type="gramStart"/>
      <w:r>
        <w:rPr>
          <w:rFonts w:ascii="Times New Roman" w:eastAsia="Times New Roman" w:hAnsi="Times New Roman" w:cs="Times New Roman"/>
          <w:color w:val="000000"/>
          <w:sz w:val="28"/>
          <w:szCs w:val="28"/>
          <w:lang w:eastAsia="ru-RU"/>
        </w:rPr>
        <w:t>обучающимся</w:t>
      </w:r>
      <w:proofErr w:type="gramEnd"/>
      <w:r>
        <w:rPr>
          <w:rFonts w:ascii="Times New Roman" w:eastAsia="Times New Roman" w:hAnsi="Times New Roman" w:cs="Times New Roman"/>
          <w:color w:val="000000"/>
          <w:sz w:val="28"/>
          <w:szCs w:val="28"/>
          <w:lang w:eastAsia="ru-RU"/>
        </w:rPr>
        <w:t xml:space="preserve"> в паре тезис и разные установки по отношению к нему. Например: тезис «Знание языков не столь важно в жизни».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Задание</w:t>
      </w:r>
      <w:r>
        <w:rPr>
          <w:rFonts w:ascii="Times New Roman" w:eastAsia="Times New Roman" w:hAnsi="Times New Roman" w:cs="Times New Roman"/>
          <w:color w:val="000000"/>
          <w:sz w:val="28"/>
          <w:szCs w:val="28"/>
          <w:lang w:eastAsia="ru-RU"/>
        </w:rPr>
        <w:t>: предлагаются две позиции: «</w:t>
      </w:r>
      <w:proofErr w:type="gramStart"/>
      <w:r>
        <w:rPr>
          <w:rFonts w:ascii="Times New Roman" w:eastAsia="Times New Roman" w:hAnsi="Times New Roman" w:cs="Times New Roman"/>
          <w:color w:val="000000"/>
          <w:sz w:val="28"/>
          <w:szCs w:val="28"/>
          <w:lang w:eastAsia="ru-RU"/>
        </w:rPr>
        <w:t>согласен</w:t>
      </w:r>
      <w:proofErr w:type="gramEnd"/>
      <w:r>
        <w:rPr>
          <w:rFonts w:ascii="Times New Roman" w:eastAsia="Times New Roman" w:hAnsi="Times New Roman" w:cs="Times New Roman"/>
          <w:color w:val="000000"/>
          <w:sz w:val="28"/>
          <w:szCs w:val="28"/>
          <w:lang w:eastAsia="ru-RU"/>
        </w:rPr>
        <w:t>», «не согласен», выберите для себя утверждение и убедите собеседника в вашей правоте. Такие задания могут перерастать в дискуссии.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 пословиц и афоризмов может служить для проведения дискуссий.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Раздел Синтаксис. Пунктуация и культура речи.</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текстов из слов, значения которых не связаны между собой. Например, даны слова собака, лёд, компьютер, помидор, лампа. Задание: составьте текст.</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Сократи предложение до 4, 3, 2 слов.</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Обыграйте название тем урока: «Дополнение», «Определение», «Обстоятельство». Почему они получили такое название? Свой ответ запишите.</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Брат и сестра идут в школу. Составьте диалог ребят на одну из предложенных тем: «Их любимый мультик «Мадагаскар», «Дети опаздывают на </w:t>
      </w:r>
      <w:proofErr w:type="gramStart"/>
      <w:r>
        <w:rPr>
          <w:rFonts w:ascii="Times New Roman" w:eastAsia="Times New Roman" w:hAnsi="Times New Roman" w:cs="Times New Roman"/>
          <w:color w:val="000000"/>
          <w:sz w:val="28"/>
          <w:szCs w:val="28"/>
          <w:lang w:eastAsia="ru-RU"/>
        </w:rPr>
        <w:t>контрольную</w:t>
      </w:r>
      <w:proofErr w:type="gramEnd"/>
      <w:r>
        <w:rPr>
          <w:rFonts w:ascii="Times New Roman" w:eastAsia="Times New Roman" w:hAnsi="Times New Roman" w:cs="Times New Roman"/>
          <w:color w:val="000000"/>
          <w:sz w:val="28"/>
          <w:szCs w:val="28"/>
          <w:lang w:eastAsia="ru-RU"/>
        </w:rPr>
        <w:t xml:space="preserve"> по математике».</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Составьте и разыграйте диалог между директором школы и учеником 5 класса после какого-либо происшествия.</w:t>
      </w:r>
    </w:p>
    <w:p w:rsidR="00AD7399" w:rsidRDefault="00AD7399" w:rsidP="00AD739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оказались в купе поезда с эстрадной звездой. Составьте и разыграйте диалог.</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Раздел Фонетика.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1)Сочините миниатюру в прозе или в стихах на одну из тем: «Звонкое лето», «Весенняя капель», «Тишина». В тексте не должно употребляться ключевое слово, его надо услышать.</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2)Составьте в группе алфавит из названий 1 групп</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фруктов и овощей, 2 группа- из названий зверей. На какие буквы вы не смогли найти слова? Почему? (пользоваться словарём). Можно оформить книжку, в которой с каждая буквой алфавита были бы составлены предложени</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монофон</w:t>
      </w:r>
      <w:proofErr w:type="spellEnd"/>
      <w:r>
        <w:rPr>
          <w:rFonts w:ascii="Times New Roman" w:eastAsia="Times New Roman" w:hAnsi="Times New Roman" w:cs="Times New Roman"/>
          <w:color w:val="000000"/>
          <w:sz w:val="28"/>
          <w:szCs w:val="28"/>
          <w:lang w:eastAsia="ru-RU"/>
        </w:rPr>
        <w:t>: Антилопа активно аплодировала африканскому артисту.</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3)Каждый звук имеет свой характер. Например: </w:t>
      </w:r>
      <w:proofErr w:type="spellStart"/>
      <w:r>
        <w:rPr>
          <w:rFonts w:ascii="Times New Roman" w:eastAsia="Times New Roman" w:hAnsi="Times New Roman" w:cs="Times New Roman"/>
          <w:color w:val="000000"/>
          <w:sz w:val="28"/>
          <w:szCs w:val="28"/>
          <w:lang w:eastAsia="ru-RU"/>
        </w:rPr>
        <w:t>Ш-тихий</w:t>
      </w:r>
      <w:proofErr w:type="spellEnd"/>
      <w:r>
        <w:rPr>
          <w:rFonts w:ascii="Times New Roman" w:eastAsia="Times New Roman" w:hAnsi="Times New Roman" w:cs="Times New Roman"/>
          <w:color w:val="000000"/>
          <w:sz w:val="28"/>
          <w:szCs w:val="28"/>
          <w:lang w:eastAsia="ru-RU"/>
        </w:rPr>
        <w:t>, медлительный, настороженный. Какие ощущения вызывают у вас другие звуки? Сочините фантастическую историю об одном из них.</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4)Составьте </w:t>
      </w:r>
      <w:proofErr w:type="spellStart"/>
      <w:r>
        <w:rPr>
          <w:rFonts w:ascii="Times New Roman" w:eastAsia="Times New Roman" w:hAnsi="Times New Roman" w:cs="Times New Roman"/>
          <w:color w:val="000000"/>
          <w:sz w:val="28"/>
          <w:szCs w:val="28"/>
          <w:lang w:eastAsia="ru-RU"/>
        </w:rPr>
        <w:t>монофон</w:t>
      </w:r>
      <w:proofErr w:type="spellEnd"/>
      <w:r>
        <w:rPr>
          <w:rFonts w:ascii="Times New Roman" w:eastAsia="Times New Roman" w:hAnsi="Times New Roman" w:cs="Times New Roman"/>
          <w:color w:val="000000"/>
          <w:sz w:val="28"/>
          <w:szCs w:val="28"/>
          <w:lang w:eastAsia="ru-RU"/>
        </w:rPr>
        <w:t xml:space="preserve"> .</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5)сочините фантастическую историю «Таинственная фонема», героем которой будет [Й].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Лексика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задания по подбору тематических групп слов:</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условно поделили людей на следующие типы: человек-рыба, человек - колючка, человек-чемодан, человек-колокольчик. Составьте тематический словарь, который поможет охарактеризовать этих людей;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-Подберите тематическую группу слов, изображающих а) летний, б) весенний, в) осенний дождь (ветер, солнце)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2)Запишите в словарик слова, относящиеся к теме «Лексика», проверьте в паре, сможете ли вы объяснить их другому человеку так, чтобы он понял, что обозначают эти термины.</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3)Составьте словарик на одну из тем (групповое задание): « Кошка», «Рука», «Нос», «Голова», в который войдут пословицы, крылатые выражения, в которых бы упоминались эти слова.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4)Прочитайте запись. Почему она вызывает улыбку? На какой языковой особенности построено такое толкование: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Пломбир - зубной врач.</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Чернослив - отходы.</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Переносица – женщина - грузчик.</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Гусар – пасёт гусей. Придумайте свои примеры.</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Словообразование</w:t>
      </w:r>
      <w:proofErr w:type="gramStart"/>
      <w:r>
        <w:rPr>
          <w:rFonts w:ascii="Times New Roman" w:eastAsia="Times New Roman" w:hAnsi="Times New Roman" w:cs="Times New Roman"/>
          <w:b/>
          <w:bCs/>
          <w:color w:val="000000"/>
          <w:sz w:val="28"/>
          <w:szCs w:val="28"/>
          <w:lang w:eastAsia="ru-RU"/>
        </w:rPr>
        <w:t>.О</w:t>
      </w:r>
      <w:proofErr w:type="gramEnd"/>
      <w:r>
        <w:rPr>
          <w:rFonts w:ascii="Times New Roman" w:eastAsia="Times New Roman" w:hAnsi="Times New Roman" w:cs="Times New Roman"/>
          <w:b/>
          <w:bCs/>
          <w:color w:val="000000"/>
          <w:sz w:val="28"/>
          <w:szCs w:val="28"/>
          <w:lang w:eastAsia="ru-RU"/>
        </w:rPr>
        <w:t>рфография</w:t>
      </w:r>
      <w:proofErr w:type="spellEnd"/>
      <w:r>
        <w:rPr>
          <w:rFonts w:ascii="Times New Roman" w:eastAsia="Times New Roman" w:hAnsi="Times New Roman" w:cs="Times New Roman"/>
          <w:b/>
          <w:bCs/>
          <w:color w:val="000000"/>
          <w:sz w:val="28"/>
          <w:szCs w:val="28"/>
          <w:lang w:eastAsia="ru-RU"/>
        </w:rPr>
        <w:t>.</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1)Как вы понимаете высказывание М.Рыбниковой «Найти корень слова - значит найти его внутренний, затаённый смысл - то же самое, что зажечь внутри фонаря огонёк». Напишите сочинение.</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2)Напишите сочинение на одну из тем: «Жил </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ыл корень», «Корень- родоначальник слова»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3)Составьте опорный конспект о правописании приставок на </w:t>
      </w: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xml:space="preserve"> 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Объясните </w:t>
      </w:r>
      <w:proofErr w:type="gramStart"/>
      <w:r>
        <w:rPr>
          <w:rFonts w:ascii="Times New Roman" w:eastAsia="Times New Roman" w:hAnsi="Times New Roman" w:cs="Times New Roman"/>
          <w:color w:val="000000"/>
          <w:sz w:val="28"/>
          <w:szCs w:val="28"/>
          <w:lang w:eastAsia="ru-RU"/>
        </w:rPr>
        <w:t>товарищу</w:t>
      </w:r>
      <w:proofErr w:type="gramEnd"/>
      <w:r>
        <w:rPr>
          <w:rFonts w:ascii="Times New Roman" w:eastAsia="Times New Roman" w:hAnsi="Times New Roman" w:cs="Times New Roman"/>
          <w:color w:val="000000"/>
          <w:sz w:val="28"/>
          <w:szCs w:val="28"/>
          <w:lang w:eastAsia="ru-RU"/>
        </w:rPr>
        <w:t xml:space="preserve"> тему по составленной записи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4)Составьте диаграмму о сходстве и различии приставки и суффикса.</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5)Объясните, почему пары слов являются этимологически родственными: </w:t>
      </w:r>
      <w:proofErr w:type="gramStart"/>
      <w:r>
        <w:rPr>
          <w:rFonts w:ascii="Times New Roman" w:eastAsia="Times New Roman" w:hAnsi="Times New Roman" w:cs="Times New Roman"/>
          <w:color w:val="000000"/>
          <w:sz w:val="28"/>
          <w:szCs w:val="28"/>
          <w:lang w:eastAsia="ru-RU"/>
        </w:rPr>
        <w:t>жёсткий</w:t>
      </w:r>
      <w:proofErr w:type="gramEnd"/>
      <w:r>
        <w:rPr>
          <w:rFonts w:ascii="Times New Roman" w:eastAsia="Times New Roman" w:hAnsi="Times New Roman" w:cs="Times New Roman"/>
          <w:color w:val="000000"/>
          <w:sz w:val="28"/>
          <w:szCs w:val="28"/>
          <w:lang w:eastAsia="ru-RU"/>
        </w:rPr>
        <w:t xml:space="preserve"> и жесть, решётка и решето, щётка и щетина. Как это отразилось в правописании?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Морфология</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Произведите разбор предложения, определите части речи. (</w:t>
      </w:r>
      <w:proofErr w:type="spellStart"/>
      <w:r>
        <w:rPr>
          <w:rFonts w:ascii="Times New Roman" w:eastAsia="Times New Roman" w:hAnsi="Times New Roman" w:cs="Times New Roman"/>
          <w:color w:val="000000"/>
          <w:sz w:val="28"/>
          <w:szCs w:val="28"/>
          <w:lang w:eastAsia="ru-RU"/>
        </w:rPr>
        <w:t>Л.ВЩерба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Глокая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куздра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штеко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будланула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бокра</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кудрячит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бокрёнка</w:t>
      </w:r>
      <w:proofErr w:type="spellEnd"/>
      <w:r>
        <w:rPr>
          <w:rFonts w:ascii="Times New Roman" w:eastAsia="Times New Roman" w:hAnsi="Times New Roman" w:cs="Times New Roman"/>
          <w:color w:val="000000"/>
          <w:sz w:val="28"/>
          <w:szCs w:val="28"/>
          <w:lang w:eastAsia="ru-RU"/>
        </w:rPr>
        <w:t>». Составьте своё предложение. Нарисуйте иллюстрацию к этой фразе.</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Нарисуйте карту города Морфология, обозначив названия улиц.</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Сочините сказку «Улица имени (части речи)»</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Сочинение на тему «Зачем имени существительному падеж?»</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Подготовьте презентацию о части речи.</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Подготовьте небольшое сообщение о происхождении какого-нибудь собственного имени существительного</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Составьте </w:t>
      </w:r>
      <w:proofErr w:type="spellStart"/>
      <w:r>
        <w:rPr>
          <w:rFonts w:ascii="Times New Roman" w:eastAsia="Times New Roman" w:hAnsi="Times New Roman" w:cs="Times New Roman"/>
          <w:color w:val="000000"/>
          <w:sz w:val="28"/>
          <w:szCs w:val="28"/>
          <w:lang w:eastAsia="ru-RU"/>
        </w:rPr>
        <w:t>синквейн</w:t>
      </w:r>
      <w:proofErr w:type="spellEnd"/>
      <w:r>
        <w:rPr>
          <w:rFonts w:ascii="Times New Roman" w:eastAsia="Times New Roman" w:hAnsi="Times New Roman" w:cs="Times New Roman"/>
          <w:color w:val="000000"/>
          <w:sz w:val="28"/>
          <w:szCs w:val="28"/>
          <w:lang w:eastAsia="ru-RU"/>
        </w:rPr>
        <w:t xml:space="preserve"> на тему Имя существительное, имя прилагательное, глагол.</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Напишите сочинение на тему «В чём особенность существительных общего рода.</w:t>
      </w:r>
    </w:p>
    <w:p w:rsidR="00AD7399" w:rsidRDefault="00AD7399" w:rsidP="00AD739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Напишите сочинение «В чём смысл частицы не перед глаголами?»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задания, особенно сочинения, важно предлагать писать с выбором роли и адресата, даже сказочных героев: от глагола мэру города Морфология, от существительных </w:t>
      </w:r>
      <w:proofErr w:type="spellStart"/>
      <w:r>
        <w:rPr>
          <w:rFonts w:ascii="Times New Roman" w:eastAsia="Times New Roman" w:hAnsi="Times New Roman" w:cs="Times New Roman"/>
          <w:color w:val="000000"/>
          <w:sz w:val="28"/>
          <w:szCs w:val="28"/>
          <w:lang w:eastAsia="ru-RU"/>
        </w:rPr>
        <w:t>засоня</w:t>
      </w:r>
      <w:proofErr w:type="spellEnd"/>
      <w:r>
        <w:rPr>
          <w:rFonts w:ascii="Times New Roman" w:eastAsia="Times New Roman" w:hAnsi="Times New Roman" w:cs="Times New Roman"/>
          <w:color w:val="000000"/>
          <w:sz w:val="28"/>
          <w:szCs w:val="28"/>
          <w:lang w:eastAsia="ru-RU"/>
        </w:rPr>
        <w:t xml:space="preserve"> и задира отцу Существительному и т.д.</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Культура речи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ролевых игр позволяет сформировать стойкую мотивацию, направленную на овладение языковыми универсальными учебными действиями. Например, при изучении тем по культуре речи предлагается обыграть ситуации « У кассы», «В магазине», «В кинотеатре» и т.д. Сначала вместе надо выяснить, какую форму общения им придется использовать, какие местоимения понадобятся, какие формы выражения просьбы (пожалуйста, будьте добры, разрешите попросить) и благодарности (спасибо, благодарю) можно будет применить. Затем две-три пары учеников представляют (в ролях) коммуникативную ситуацию. Учитель вместе с классом анализирует полученные диалоги, тексты, обращая внимание на средства речевого воздействия.</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Задания при подготовке к сочинению, изложению, при изучении художественных произведений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Каждая группа получает задание по прочитанному произведению, тексту:</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1)1группа - создать рисунок, в котором бы символично выражалась тема и идея произведения;</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2группа - нарисовать план дома, квартала, где происходят события;</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3группа - нарисовать карту, где происходят события;</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4группа - семейное дерево героев произведения;</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5группа – составить таблицу с фактами, событиями;</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6группа - карточки с последовательностью событий.</w:t>
      </w:r>
    </w:p>
    <w:p w:rsidR="00AD7399" w:rsidRDefault="00AD7399" w:rsidP="00AD739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Pr>
          <w:rFonts w:ascii="Times New Roman" w:eastAsia="Times New Roman" w:hAnsi="Times New Roman" w:cs="Times New Roman"/>
          <w:color w:val="000000"/>
          <w:sz w:val="28"/>
          <w:szCs w:val="28"/>
          <w:lang w:eastAsia="ru-RU"/>
        </w:rPr>
        <w:t>обучающимся</w:t>
      </w:r>
      <w:proofErr w:type="gramEnd"/>
      <w:r>
        <w:rPr>
          <w:rFonts w:ascii="Times New Roman" w:eastAsia="Times New Roman" w:hAnsi="Times New Roman" w:cs="Times New Roman"/>
          <w:color w:val="000000"/>
          <w:sz w:val="28"/>
          <w:szCs w:val="28"/>
          <w:lang w:eastAsia="ru-RU"/>
        </w:rPr>
        <w:t xml:space="preserve"> в паре предлагаются карточки с таблицами, информацией, причём у одного ученика информация неполная, в процессе диалога нужно восстановить недостающую информацию;</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на уроках русского языка использую нестандартные задания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Нестандартные задания по лексической стилистике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Нестандартное задание – понятие очень широкое. Оно включает целый ряд признаков, позволяющих отграничить задания этого типа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традиционных (стандартных). Главный отличительный признак нестандартных заданий – их связь «с деятельностью, которую в психологии называют продуктивной», творческой. Есть и другие признаки: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самостоятельный поиск </w:t>
      </w:r>
      <w:proofErr w:type="gramStart"/>
      <w:r>
        <w:rPr>
          <w:rFonts w:ascii="Times New Roman" w:eastAsia="Times New Roman" w:hAnsi="Times New Roman" w:cs="Times New Roman"/>
          <w:color w:val="000000"/>
          <w:sz w:val="28"/>
          <w:szCs w:val="28"/>
          <w:lang w:eastAsia="ru-RU"/>
        </w:rPr>
        <w:t>обучающимися</w:t>
      </w:r>
      <w:proofErr w:type="gramEnd"/>
      <w:r>
        <w:rPr>
          <w:rFonts w:ascii="Times New Roman" w:eastAsia="Times New Roman" w:hAnsi="Times New Roman" w:cs="Times New Roman"/>
          <w:color w:val="000000"/>
          <w:sz w:val="28"/>
          <w:szCs w:val="28"/>
          <w:lang w:eastAsia="ru-RU"/>
        </w:rPr>
        <w:t xml:space="preserve">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необычные условия работы;</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активное воспроизведение ранее полученных знаний в незнакомых условиях.</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Нестандартные задания могут быть представлены в виде проблемных ситуаций (затруднительных положений, из которых надо найти выход, используя полученные знания), ролевых и деловых игр, конкурсов и соревнований (по принципу «кто быстрее? больше? лучше?») и других заданий с элементами занимательности (житейские и фантастические ситуации, инсценировки, лингвистические сказки, загадки, «расследования»).</w:t>
      </w:r>
      <w:proofErr w:type="gramEnd"/>
    </w:p>
    <w:p w:rsidR="00AD7399" w:rsidRDefault="00AD7399" w:rsidP="00AD739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«Перевод» с русского на русский</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вид нестандартных заданий предполагает работу по опознанию и объяснению языковых явлений, предъявляемых нетрадиционными способами (часто с использованием элементов занимательности). Выполняя эти задания, школьники  заменяют указанные  языковые единицы (слова, словосочетания, предложения) синонимичными. Необходимость замены диктуется характером языкового материала: в него включаются случаи неуместного употребления единиц языка, нарушения литературных норм, затемняющие смысл высказывания или делающие его двусмысленным, иногда приводящие к комическому эффекту. Синонимическая же замена («перевод») делает высказывание точным, понятным, правильным.</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нестандартным заданиям этого типа относятся: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«перевод» иноязычных, профессиональных, устаревших, жаргонных слов;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«перевод» текстов (или составление словарей к ним), написанных на несуществующем языке по типу «</w:t>
      </w:r>
      <w:proofErr w:type="spellStart"/>
      <w:r>
        <w:rPr>
          <w:rFonts w:ascii="Times New Roman" w:eastAsia="Times New Roman" w:hAnsi="Times New Roman" w:cs="Times New Roman"/>
          <w:color w:val="000000"/>
          <w:sz w:val="28"/>
          <w:szCs w:val="28"/>
          <w:lang w:eastAsia="ru-RU"/>
        </w:rPr>
        <w:t>глокойкуздры</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«перевод» текстов, составленных в одном стиле, на «язык» другого стиля (лингвистические сказки, образное толкование слов–терминов);</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«перевод» (расшифровка смысла) языковых единиц, употребленных заведомо неправильно для создания юмористического эффекта или в целях привлечения внимания к речевым ошибкам учащихся (на примерах произведений юмористического плана или ученических работ).</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 писательницы Л. Петрушевской есть лингвистическая комедия под названием «</w:t>
      </w:r>
      <w:proofErr w:type="spellStart"/>
      <w:r>
        <w:rPr>
          <w:rFonts w:ascii="Times New Roman" w:eastAsia="Times New Roman" w:hAnsi="Times New Roman" w:cs="Times New Roman"/>
          <w:b/>
          <w:bCs/>
          <w:color w:val="000000"/>
          <w:sz w:val="28"/>
          <w:szCs w:val="28"/>
          <w:lang w:eastAsia="ru-RU"/>
        </w:rPr>
        <w:t>Фывапролдж</w:t>
      </w:r>
      <w:proofErr w:type="spellEnd"/>
      <w:r>
        <w:rPr>
          <w:rFonts w:ascii="Times New Roman" w:eastAsia="Times New Roman" w:hAnsi="Times New Roman" w:cs="Times New Roman"/>
          <w:b/>
          <w:bCs/>
          <w:color w:val="000000"/>
          <w:sz w:val="28"/>
          <w:szCs w:val="28"/>
          <w:lang w:eastAsia="ru-RU"/>
        </w:rPr>
        <w:t>», написанная на несуществующем языке. Но, даже не зная его, вы сможете «перевести» на русский язык отрывок из этой комедии и составить словарь несуществующего языка. Что вам поможет справиться с этим заданием?</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ФывапролджИндякие</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ЛяпупаБутявкаНапушка</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По–за</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напушкойбурдысья</w:t>
      </w:r>
      <w:proofErr w:type="spell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напушкесяпаетЛяпупа</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Ляпутыразбызеныклямсы</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Ляпупа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сяпая</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сяпая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Оее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оее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некузяво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Потрямкать</w:t>
      </w:r>
      <w:proofErr w:type="spellEnd"/>
      <w:r>
        <w:rPr>
          <w:rFonts w:ascii="Times New Roman" w:eastAsia="Times New Roman" w:hAnsi="Times New Roman" w:cs="Times New Roman"/>
          <w:color w:val="000000"/>
          <w:sz w:val="28"/>
          <w:szCs w:val="28"/>
          <w:lang w:eastAsia="ru-RU"/>
        </w:rPr>
        <w:t xml:space="preserve"> бы. </w:t>
      </w:r>
      <w:proofErr w:type="spellStart"/>
      <w:r>
        <w:rPr>
          <w:rFonts w:ascii="Times New Roman" w:eastAsia="Times New Roman" w:hAnsi="Times New Roman" w:cs="Times New Roman"/>
          <w:color w:val="000000"/>
          <w:sz w:val="28"/>
          <w:szCs w:val="28"/>
          <w:lang w:eastAsia="ru-RU"/>
        </w:rPr>
        <w:t>Нетрямкавшисяпатькузяво</w:t>
      </w:r>
      <w:proofErr w:type="spellEnd"/>
      <w:r>
        <w:rPr>
          <w:rFonts w:ascii="Times New Roman" w:eastAsia="Times New Roman" w:hAnsi="Times New Roman" w:cs="Times New Roman"/>
          <w:color w:val="000000"/>
          <w:sz w:val="28"/>
          <w:szCs w:val="28"/>
          <w:lang w:eastAsia="ru-RU"/>
        </w:rPr>
        <w:t xml:space="preserve"> ли?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proofErr w:type="spellStart"/>
      <w:r>
        <w:rPr>
          <w:rFonts w:ascii="Times New Roman" w:eastAsia="Times New Roman" w:hAnsi="Times New Roman" w:cs="Times New Roman"/>
          <w:color w:val="000000"/>
          <w:sz w:val="28"/>
          <w:szCs w:val="28"/>
          <w:lang w:eastAsia="ru-RU"/>
        </w:rPr>
        <w:t>напушкешаетсяБутявка</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Бутявка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бирит</w:t>
      </w:r>
      <w:proofErr w:type="spellEnd"/>
      <w:r>
        <w:rPr>
          <w:rFonts w:ascii="Times New Roman" w:eastAsia="Times New Roman" w:hAnsi="Times New Roman" w:cs="Times New Roman"/>
          <w:color w:val="000000"/>
          <w:sz w:val="28"/>
          <w:szCs w:val="28"/>
          <w:lang w:eastAsia="ru-RU"/>
        </w:rPr>
        <w:t xml:space="preserve">, не </w:t>
      </w:r>
      <w:proofErr w:type="spellStart"/>
      <w:r>
        <w:rPr>
          <w:rFonts w:ascii="Times New Roman" w:eastAsia="Times New Roman" w:hAnsi="Times New Roman" w:cs="Times New Roman"/>
          <w:color w:val="000000"/>
          <w:sz w:val="28"/>
          <w:szCs w:val="28"/>
          <w:lang w:eastAsia="ru-RU"/>
        </w:rPr>
        <w:t>вазяЛяпупу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Фывапролдж</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Фывапролдж</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Ляпупа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вазитБутявку</w:t>
      </w:r>
      <w:proofErr w:type="spellEnd"/>
      <w:r>
        <w:rPr>
          <w:rFonts w:ascii="Times New Roman" w:eastAsia="Times New Roman" w:hAnsi="Times New Roman" w:cs="Times New Roman"/>
          <w:color w:val="000000"/>
          <w:sz w:val="28"/>
          <w:szCs w:val="28"/>
          <w:lang w:eastAsia="ru-RU"/>
        </w:rPr>
        <w:t xml:space="preserve">). О–по–по, </w:t>
      </w:r>
      <w:proofErr w:type="spellStart"/>
      <w:r>
        <w:rPr>
          <w:rFonts w:ascii="Times New Roman" w:eastAsia="Times New Roman" w:hAnsi="Times New Roman" w:cs="Times New Roman"/>
          <w:color w:val="000000"/>
          <w:sz w:val="28"/>
          <w:szCs w:val="28"/>
          <w:lang w:eastAsia="ru-RU"/>
        </w:rPr>
        <w:t>смычь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Бутявищенекузявое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Сяпай</w:t>
      </w:r>
      <w:proofErr w:type="spellEnd"/>
      <w:r>
        <w:rPr>
          <w:rFonts w:ascii="Times New Roman" w:eastAsia="Times New Roman" w:hAnsi="Times New Roman" w:cs="Times New Roman"/>
          <w:color w:val="000000"/>
          <w:sz w:val="28"/>
          <w:szCs w:val="28"/>
          <w:lang w:eastAsia="ru-RU"/>
        </w:rPr>
        <w:t xml:space="preserve"> к </w:t>
      </w:r>
      <w:proofErr w:type="spellStart"/>
      <w:r>
        <w:rPr>
          <w:rFonts w:ascii="Times New Roman" w:eastAsia="Times New Roman" w:hAnsi="Times New Roman" w:cs="Times New Roman"/>
          <w:color w:val="000000"/>
          <w:sz w:val="28"/>
          <w:szCs w:val="28"/>
          <w:lang w:eastAsia="ru-RU"/>
        </w:rPr>
        <w:t>Ляпупе</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Бутявка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увазившиЛяпупу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фьюросяпает</w:t>
      </w:r>
      <w:proofErr w:type="spellEnd"/>
      <w:r>
        <w:rPr>
          <w:rFonts w:ascii="Times New Roman" w:eastAsia="Times New Roman" w:hAnsi="Times New Roman" w:cs="Times New Roman"/>
          <w:color w:val="000000"/>
          <w:sz w:val="28"/>
          <w:szCs w:val="28"/>
          <w:lang w:eastAsia="ru-RU"/>
        </w:rPr>
        <w:t xml:space="preserve"> с </w:t>
      </w:r>
      <w:proofErr w:type="spellStart"/>
      <w:r>
        <w:rPr>
          <w:rFonts w:ascii="Times New Roman" w:eastAsia="Times New Roman" w:hAnsi="Times New Roman" w:cs="Times New Roman"/>
          <w:color w:val="000000"/>
          <w:sz w:val="28"/>
          <w:szCs w:val="28"/>
          <w:lang w:eastAsia="ru-RU"/>
        </w:rPr>
        <w:t>напушки</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бурдысья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Фывапролдж</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Фывапролдж</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Ляпупа</w:t>
      </w:r>
      <w:proofErr w:type="spellEnd"/>
      <w:r>
        <w:rPr>
          <w:rFonts w:ascii="Times New Roman" w:eastAsia="Times New Roman" w:hAnsi="Times New Roman" w:cs="Times New Roman"/>
          <w:color w:val="000000"/>
          <w:sz w:val="28"/>
          <w:szCs w:val="28"/>
          <w:lang w:eastAsia="ru-RU"/>
        </w:rPr>
        <w:t xml:space="preserve">. И не </w:t>
      </w:r>
      <w:proofErr w:type="spellStart"/>
      <w:r>
        <w:rPr>
          <w:rFonts w:ascii="Times New Roman" w:eastAsia="Times New Roman" w:hAnsi="Times New Roman" w:cs="Times New Roman"/>
          <w:color w:val="000000"/>
          <w:sz w:val="28"/>
          <w:szCs w:val="28"/>
          <w:lang w:eastAsia="ru-RU"/>
        </w:rPr>
        <w:t>фыва</w:t>
      </w:r>
      <w:proofErr w:type="spellEnd"/>
      <w:r>
        <w:rPr>
          <w:rFonts w:ascii="Times New Roman" w:eastAsia="Times New Roman" w:hAnsi="Times New Roman" w:cs="Times New Roman"/>
          <w:color w:val="000000"/>
          <w:sz w:val="28"/>
          <w:szCs w:val="28"/>
          <w:lang w:eastAsia="ru-RU"/>
        </w:rPr>
        <w:t xml:space="preserve">, и не </w:t>
      </w:r>
      <w:proofErr w:type="spellStart"/>
      <w:r>
        <w:rPr>
          <w:rFonts w:ascii="Times New Roman" w:eastAsia="Times New Roman" w:hAnsi="Times New Roman" w:cs="Times New Roman"/>
          <w:color w:val="000000"/>
          <w:sz w:val="28"/>
          <w:szCs w:val="28"/>
          <w:lang w:eastAsia="ru-RU"/>
        </w:rPr>
        <w:t>пролдж</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Досяпывает</w:t>
      </w:r>
      <w:proofErr w:type="spellEnd"/>
      <w:r>
        <w:rPr>
          <w:rFonts w:ascii="Times New Roman" w:eastAsia="Times New Roman" w:hAnsi="Times New Roman" w:cs="Times New Roman"/>
          <w:color w:val="000000"/>
          <w:sz w:val="28"/>
          <w:szCs w:val="28"/>
          <w:lang w:eastAsia="ru-RU"/>
        </w:rPr>
        <w:t xml:space="preserve"> до </w:t>
      </w:r>
      <w:proofErr w:type="spellStart"/>
      <w:r>
        <w:rPr>
          <w:rFonts w:ascii="Times New Roman" w:eastAsia="Times New Roman" w:hAnsi="Times New Roman" w:cs="Times New Roman"/>
          <w:color w:val="000000"/>
          <w:sz w:val="28"/>
          <w:szCs w:val="28"/>
          <w:lang w:eastAsia="ru-RU"/>
        </w:rPr>
        <w:t>Бутявки</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зачучиваетБутявку</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клямсы</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Бутявка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Оее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осее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Фы</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 Про…</w:t>
      </w:r>
      <w:proofErr w:type="gramStart"/>
      <w:r>
        <w:rPr>
          <w:rFonts w:ascii="Times New Roman" w:eastAsia="Times New Roman" w:hAnsi="Times New Roman" w:cs="Times New Roman"/>
          <w:color w:val="000000"/>
          <w:sz w:val="28"/>
          <w:szCs w:val="28"/>
          <w:lang w:eastAsia="ru-RU"/>
        </w:rPr>
        <w:t>пр</w:t>
      </w:r>
      <w:proofErr w:type="gram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лепещется</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Ляпупы</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клямсах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Ляпупа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трямкаяБутявку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Нннн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Кщ</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Кщ</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Прлдбрр</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Полбутявки</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Ляпупы</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клямсах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полбутявкилепещется</w:t>
      </w:r>
      <w:proofErr w:type="spellEnd"/>
      <w:r>
        <w:rPr>
          <w:rFonts w:ascii="Times New Roman" w:eastAsia="Times New Roman" w:hAnsi="Times New Roman" w:cs="Times New Roman"/>
          <w:color w:val="000000"/>
          <w:sz w:val="28"/>
          <w:szCs w:val="28"/>
          <w:lang w:eastAsia="ru-RU"/>
        </w:rPr>
        <w:t xml:space="preserve"> об </w:t>
      </w:r>
      <w:proofErr w:type="spellStart"/>
      <w:r>
        <w:rPr>
          <w:rFonts w:ascii="Times New Roman" w:eastAsia="Times New Roman" w:hAnsi="Times New Roman" w:cs="Times New Roman"/>
          <w:color w:val="000000"/>
          <w:sz w:val="28"/>
          <w:szCs w:val="28"/>
          <w:lang w:eastAsia="ru-RU"/>
        </w:rPr>
        <w:t>напушку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Лепещется</w:t>
      </w:r>
      <w:proofErr w:type="spell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лепещется</w:t>
      </w:r>
      <w:proofErr w:type="spellEnd"/>
      <w:proofErr w:type="gramEnd"/>
      <w:r>
        <w:rPr>
          <w:rFonts w:ascii="Times New Roman" w:eastAsia="Times New Roman" w:hAnsi="Times New Roman" w:cs="Times New Roman"/>
          <w:color w:val="000000"/>
          <w:sz w:val="28"/>
          <w:szCs w:val="28"/>
          <w:lang w:eastAsia="ru-RU"/>
        </w:rPr>
        <w:t xml:space="preserve"> да и – </w:t>
      </w:r>
      <w:proofErr w:type="spellStart"/>
      <w:r>
        <w:rPr>
          <w:rFonts w:ascii="Times New Roman" w:eastAsia="Times New Roman" w:hAnsi="Times New Roman" w:cs="Times New Roman"/>
          <w:color w:val="000000"/>
          <w:sz w:val="28"/>
          <w:szCs w:val="28"/>
          <w:lang w:eastAsia="ru-RU"/>
        </w:rPr>
        <w:t>бздым</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отчучилосьполбутявки</w:t>
      </w:r>
      <w:proofErr w:type="spellEnd"/>
      <w:r>
        <w:rPr>
          <w:rFonts w:ascii="Times New Roman" w:eastAsia="Times New Roman" w:hAnsi="Times New Roman" w:cs="Times New Roman"/>
          <w:color w:val="000000"/>
          <w:sz w:val="28"/>
          <w:szCs w:val="28"/>
          <w:lang w:eastAsia="ru-RU"/>
        </w:rPr>
        <w:t xml:space="preserve"> из </w:t>
      </w:r>
      <w:proofErr w:type="spellStart"/>
      <w:r>
        <w:rPr>
          <w:rFonts w:ascii="Times New Roman" w:eastAsia="Times New Roman" w:hAnsi="Times New Roman" w:cs="Times New Roman"/>
          <w:color w:val="000000"/>
          <w:sz w:val="28"/>
          <w:szCs w:val="28"/>
          <w:lang w:eastAsia="ru-RU"/>
        </w:rPr>
        <w:t>Ляпупиныхклямс</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усяпало</w:t>
      </w:r>
      <w:proofErr w:type="spellEnd"/>
      <w:r>
        <w:rPr>
          <w:rFonts w:ascii="Times New Roman" w:eastAsia="Times New Roman" w:hAnsi="Times New Roman" w:cs="Times New Roman"/>
          <w:color w:val="000000"/>
          <w:sz w:val="28"/>
          <w:szCs w:val="28"/>
          <w:lang w:eastAsia="ru-RU"/>
        </w:rPr>
        <w:t>.</w:t>
      </w:r>
    </w:p>
    <w:p w:rsidR="00AD7399" w:rsidRDefault="00AD7399" w:rsidP="00AD739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Лингвистические «</w:t>
      </w:r>
      <w:proofErr w:type="spellStart"/>
      <w:r>
        <w:rPr>
          <w:rFonts w:ascii="Times New Roman" w:eastAsia="Times New Roman" w:hAnsi="Times New Roman" w:cs="Times New Roman"/>
          <w:color w:val="000000"/>
          <w:sz w:val="28"/>
          <w:szCs w:val="28"/>
          <w:lang w:eastAsia="ru-RU"/>
        </w:rPr>
        <w:t>угадайки</w:t>
      </w:r>
      <w:proofErr w:type="spellEnd"/>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нестандартными заданиями этого типа также связана с деятельностью обучающихся по опознанию языковых явлений, но, в отличие от «перевода с русского на русский», они должны либо восстановить «первоисточник» (словосочетание, фразеологический оборот, предложение) по отдельным его деталям и признакам, либо «угадать» слово по его описанию (толкованию). Выполнение подобных заданий во многом напоминает хорошо известную всем игру–задачу под названием «кроссворд» (без привычного заполнения буквами его клеточек, хотя возможно и такое задание).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Полезность такой работы очевидна: обогащается словарный запас обучающихся – за счет узнавания значений новых слов и уточнения значений уже известных слов – и грамматический строй речи – при попытках выражения своих мыслей с помощью грамматических конструкций определенного стиля речи. Развивается и совершенствуется чувство языка, умение понимать изобразительно–выразительные возможности языковых единиц (игру слов как средство создания образа и комического эффекта). Все это, в свою очередь, способствует развитию творческих возможностей самих обучающихся, часто вызывая желание создавать по аналогии свои произведения (сказки, загадки, кроссворды).</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нестандартных заданий этой группы можно отметить следующие: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угадывание слов по толкованию (в том числе и образному) или по общему признаку;</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расшифровка пословиц, поговорок, фразеологических оборотов по отдельным признакам;</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разгадывание загадок (в том числе и лингвистических);</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игры–задачи «Я задумала слово», «Вопрос – ответ» и др.</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1. </w:t>
      </w:r>
      <w:r>
        <w:rPr>
          <w:rFonts w:ascii="Times New Roman" w:eastAsia="Times New Roman" w:hAnsi="Times New Roman" w:cs="Times New Roman"/>
          <w:i/>
          <w:iCs/>
          <w:color w:val="000000"/>
          <w:sz w:val="28"/>
          <w:szCs w:val="28"/>
          <w:lang w:eastAsia="ru-RU"/>
        </w:rPr>
        <w:t>Угадайте слово по его описанию. Объясните, как вам это удалось сделать.</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«Глаз» автомобиля. «Свежезамороженный» дождь. «Слово» регулировщика. «Архитектурное строение» пчел. Родной или крестный. Шляпка на ножке. Лесной барабанщик. Собачья радость. Такса, а не собака. Орел, а не птица.</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2. </w:t>
      </w:r>
      <w:r>
        <w:rPr>
          <w:rFonts w:ascii="Times New Roman" w:eastAsia="Times New Roman" w:hAnsi="Times New Roman" w:cs="Times New Roman"/>
          <w:i/>
          <w:iCs/>
          <w:color w:val="000000"/>
          <w:sz w:val="28"/>
          <w:szCs w:val="28"/>
          <w:lang w:eastAsia="ru-RU"/>
        </w:rPr>
        <w:t>Какие пословицы, поговорки, скороговорки здесь зашифрованы? Запишите их. Объясните смысл.</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 воробей. 2. На дворе, на траве. 3. Продукт, который маслом не испортишь. 4. Она пуще неволи. 5. Суп, сваренный Демьяном. 6. Мельник, работающий неделями.</w:t>
      </w:r>
    </w:p>
    <w:p w:rsidR="00AD7399" w:rsidRDefault="00AD7399" w:rsidP="00AD739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Лингвистические «почемучки»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вопросы использую для активизация мыслительной деятельности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Отвечая на вопросы, делая своеобразные маленькие «открытия» в области лингвистики, школьники убеждаются в практическом значении знаний по русскому языку, сам учебный предмет открывается для них по–новому. За внешней простотой (иногда даже несерьезностью формулировок) вопросов кроется серьезное лингвистическое содержание: языковые </w:t>
      </w:r>
      <w:proofErr w:type="gramStart"/>
      <w:r>
        <w:rPr>
          <w:rFonts w:ascii="Times New Roman" w:eastAsia="Times New Roman" w:hAnsi="Times New Roman" w:cs="Times New Roman"/>
          <w:color w:val="000000"/>
          <w:sz w:val="28"/>
          <w:szCs w:val="28"/>
          <w:lang w:eastAsia="ru-RU"/>
        </w:rPr>
        <w:t>факты</w:t>
      </w:r>
      <w:proofErr w:type="gramEnd"/>
      <w:r>
        <w:rPr>
          <w:rFonts w:ascii="Times New Roman" w:eastAsia="Times New Roman" w:hAnsi="Times New Roman" w:cs="Times New Roman"/>
          <w:color w:val="000000"/>
          <w:sz w:val="28"/>
          <w:szCs w:val="28"/>
          <w:lang w:eastAsia="ru-RU"/>
        </w:rPr>
        <w:t xml:space="preserve"> обучающиеся должны объяснить «научным языком». Таким образом, при выполнении этих заданий главным является не опознание языковых фактов, а их объяснение, то есть формируются умения и навыки построения связного высказывания в научном стиле.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заданиям этой группы относятся: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вопросы проблемного характера (выбор одного варианта из нескольких, разграничение двух правильных вариантов, сопоставление вариантов);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вопросы занимательного характера (в их основе – внеязыковая ситуация: вопросы–шутки, вопросы–загадки, «неожиданные» или «детские» вопросы).</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w:t>
      </w:r>
      <w:r>
        <w:rPr>
          <w:rFonts w:ascii="Times New Roman" w:eastAsia="Times New Roman" w:hAnsi="Times New Roman" w:cs="Times New Roman"/>
          <w:i/>
          <w:iCs/>
          <w:color w:val="000000"/>
          <w:sz w:val="28"/>
          <w:szCs w:val="28"/>
          <w:lang w:eastAsia="ru-RU"/>
        </w:rPr>
        <w:t>Сформулируйте развернутый связный ответ на вопрос.</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Почему, когда смотришь на сцену в бинокль, не только лучше видишь, но и лучше слышишь и понимаешь?</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Почему иностранец, изучающий русский язык, принял кузницу за жену кузнеца, а кузнечика – за их сына?</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Почему в приведенных парах слов оба случая написания правильны? Чем они отличаются?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Стукнете – стукните. Вырастешь – вырастишь. В пенье птиц – в пении птиц. В «Песне о Соколе» – в «Песни о вещем Олеге».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2. </w:t>
      </w:r>
      <w:r>
        <w:rPr>
          <w:rFonts w:ascii="Times New Roman" w:eastAsia="Times New Roman" w:hAnsi="Times New Roman" w:cs="Times New Roman"/>
          <w:i/>
          <w:iCs/>
          <w:color w:val="000000"/>
          <w:sz w:val="28"/>
          <w:szCs w:val="28"/>
          <w:lang w:eastAsia="ru-RU"/>
        </w:rPr>
        <w:t>Дайте ответы на вопросы–шутки. Как можно проверить их правильность?</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Какое домашнее животное любит смотреть на новые ворота? 2. В каком городе живет дядька, если в огороде бузина? 5. Какую шляпку нельзя надеть на голову? 6. Чего не следует сыпать на рану? (По материалам газеты «Московский комсомолец».)</w:t>
      </w:r>
    </w:p>
    <w:p w:rsidR="00AD7399" w:rsidRDefault="00AD7399" w:rsidP="00AD739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Микроисследования.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Задания этого типа предполагают формирование у обучающихся исследовательских умений (на доступном для определенного возраста уровне): работать с научно–популярной литературой и справочниками; анализировать языковые единицы; формулировать выводы; составлять текст (сообщения, реферата, доклада). Нестандартный подход проявляется в необычной формулировке темы, в занимательном характере исследования. Здесь, так же как и в предыдущем типе заданий, за внешней простотой формы – серьезное лингвистическое содержание. Задания рассчитаны на высокий уровень развития и подготовки школьников, но их всегда можно трансформировать с учетом конкретных условий обучения.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типичны следующие: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развернутый ответ на вопрос проблемного характера или необычно сформулированный вопрос (в основе – сопоставление несопоставимых на первый взгляд фактов);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сочинение на лингвистическую тему (в серьезной или занимательной форме);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исследование вопроса в форме деловой или ролевой игры (инсценировка, сказка, путешествие, детективная история).</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w:t>
      </w:r>
      <w:r>
        <w:rPr>
          <w:rFonts w:ascii="Times New Roman" w:eastAsia="Times New Roman" w:hAnsi="Times New Roman" w:cs="Times New Roman"/>
          <w:i/>
          <w:iCs/>
          <w:color w:val="000000"/>
          <w:sz w:val="28"/>
          <w:szCs w:val="28"/>
          <w:lang w:eastAsia="ru-RU"/>
        </w:rPr>
        <w:t>Подготовьте развернутый ответ–исследование на один из вопросов. Вам помогут это сделать словари и следующие источники (в каждом конкретном случае рекомендуются учителем). Не забудьте проиллюстрировать научные положения и выводы конкретными примерами.</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Являются ли однокоренными словами: кусок, закуска, искусать, искушение, искусство, искусный?</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proofErr w:type="gramStart"/>
      <w:r>
        <w:rPr>
          <w:rFonts w:ascii="Times New Roman" w:eastAsia="Times New Roman" w:hAnsi="Times New Roman" w:cs="Times New Roman"/>
          <w:color w:val="000000"/>
          <w:sz w:val="28"/>
          <w:szCs w:val="28"/>
          <w:lang w:eastAsia="ru-RU"/>
        </w:rPr>
        <w:t>Являются ли однокоренными слова: оса, ось, осина, осел, основа, остов, остров, острый?</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Верно ли утверждение, что приведенные слова могут быть разными частями речи: зло, добро, печь, знать, мой, лай, клей, три?</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2. </w:t>
      </w:r>
      <w:r>
        <w:rPr>
          <w:rFonts w:ascii="Times New Roman" w:eastAsia="Times New Roman" w:hAnsi="Times New Roman" w:cs="Times New Roman"/>
          <w:i/>
          <w:iCs/>
          <w:color w:val="000000"/>
          <w:sz w:val="28"/>
          <w:szCs w:val="28"/>
          <w:lang w:eastAsia="ru-RU"/>
        </w:rPr>
        <w:t>Напишите сочинение на одну из тем (в форме доклада, реферата, сказки, детектива и др. – в зависимости от формулировки темы).</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Волшебник по имени Йот. </w:t>
      </w:r>
      <w:proofErr w:type="gramStart"/>
      <w:r>
        <w:rPr>
          <w:rFonts w:ascii="Times New Roman" w:eastAsia="Times New Roman" w:hAnsi="Times New Roman" w:cs="Times New Roman"/>
          <w:color w:val="000000"/>
          <w:sz w:val="28"/>
          <w:szCs w:val="28"/>
          <w:lang w:eastAsia="ru-RU"/>
        </w:rPr>
        <w:t>(Варианты:</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«Приключения Йота», «Где прячется Невидимка?».)</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Портреты суффиксов (–чик – </w:t>
      </w:r>
      <w:proofErr w:type="spellStart"/>
      <w:r>
        <w:rPr>
          <w:rFonts w:ascii="Times New Roman" w:eastAsia="Times New Roman" w:hAnsi="Times New Roman" w:cs="Times New Roman"/>
          <w:color w:val="000000"/>
          <w:sz w:val="28"/>
          <w:szCs w:val="28"/>
          <w:lang w:eastAsia="ru-RU"/>
        </w:rPr>
        <w:t>щик</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тель</w:t>
      </w:r>
      <w:proofErr w:type="spellEnd"/>
      <w:r>
        <w:rPr>
          <w:rFonts w:ascii="Times New Roman" w:eastAsia="Times New Roman" w:hAnsi="Times New Roman" w:cs="Times New Roman"/>
          <w:color w:val="000000"/>
          <w:sz w:val="28"/>
          <w:szCs w:val="28"/>
          <w:lang w:eastAsia="ru-RU"/>
        </w:rPr>
        <w:t>), приставок (</w:t>
      </w:r>
      <w:proofErr w:type="spellStart"/>
      <w:r>
        <w:rPr>
          <w:rFonts w:ascii="Times New Roman" w:eastAsia="Times New Roman" w:hAnsi="Times New Roman" w:cs="Times New Roman"/>
          <w:color w:val="000000"/>
          <w:sz w:val="28"/>
          <w:szCs w:val="28"/>
          <w:lang w:eastAsia="ru-RU"/>
        </w:rPr>
        <w:t>пре</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w:t>
      </w:r>
      <w:proofErr w:type="gramEnd"/>
      <w:r>
        <w:rPr>
          <w:rFonts w:ascii="Times New Roman" w:eastAsia="Times New Roman" w:hAnsi="Times New Roman" w:cs="Times New Roman"/>
          <w:color w:val="000000"/>
          <w:sz w:val="28"/>
          <w:szCs w:val="28"/>
          <w:lang w:eastAsia="ru-RU"/>
        </w:rPr>
        <w:t>и–, раз– рас–, с–), корней–омонимов.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Знакомые незнакомцы (о заимствованных словах).</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Как вас теперь называть? (О переходе слов одной части речи в другую.)</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История слов в истории города (о топонимах).</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Пропала буква (детективное расследование).</w:t>
      </w:r>
    </w:p>
    <w:p w:rsidR="00AD7399" w:rsidRDefault="00AD7399" w:rsidP="00AD739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Лингвистический диктант</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Наука о языке. Графическое обозначение звука на письме. Часть слова перед корнем. Определение, выраженное существительным. Вода, от воды, к воде… Голубое небо, смотреть на небо, смотреть вдаль…</w:t>
      </w:r>
    </w:p>
    <w:p w:rsidR="00AD7399" w:rsidRDefault="00AD7399" w:rsidP="00AD739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Литературоведческий диктант</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Художественное преувеличение. Строение художественного произведения. Краткое изречение. Высшая точка в развитии действий. Литературное воровство.</w:t>
      </w:r>
    </w:p>
    <w:p w:rsidR="00AD7399" w:rsidRDefault="00AD7399" w:rsidP="00AD739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в речи синонимов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1. </w:t>
      </w:r>
      <w:r>
        <w:rPr>
          <w:rFonts w:ascii="Times New Roman" w:eastAsia="Times New Roman" w:hAnsi="Times New Roman" w:cs="Times New Roman"/>
          <w:i/>
          <w:iCs/>
          <w:color w:val="000000"/>
          <w:sz w:val="28"/>
          <w:szCs w:val="28"/>
          <w:lang w:eastAsia="ru-RU"/>
        </w:rPr>
        <w:t>В отрывке из «Мертвых душ» Н. В. Гоголя выделите глаголы, выберите из их числа такие, которые синонимичны словам «беседовать», «говорить», «сказать». Выпишите эти синонимические ряды и добавьте к ним новые слова (</w:t>
      </w:r>
      <w:proofErr w:type="gramStart"/>
      <w:r>
        <w:rPr>
          <w:rFonts w:ascii="Times New Roman" w:eastAsia="Times New Roman" w:hAnsi="Times New Roman" w:cs="Times New Roman"/>
          <w:i/>
          <w:iCs/>
          <w:color w:val="000000"/>
          <w:sz w:val="28"/>
          <w:szCs w:val="28"/>
          <w:lang w:eastAsia="ru-RU"/>
        </w:rPr>
        <w:t>см</w:t>
      </w:r>
      <w:proofErr w:type="gramEnd"/>
      <w:r>
        <w:rPr>
          <w:rFonts w:ascii="Times New Roman" w:eastAsia="Times New Roman" w:hAnsi="Times New Roman" w:cs="Times New Roman"/>
          <w:i/>
          <w:iCs/>
          <w:color w:val="000000"/>
          <w:sz w:val="28"/>
          <w:szCs w:val="28"/>
          <w:lang w:eastAsia="ru-RU"/>
        </w:rPr>
        <w:t>. примечание).</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чем бы разговор ни был, Чичиков всегда умел поддержать его: шла ли речь о лошадином заводе, он говорил о лошадином заводе; говорили ли о хороших собаках, он и здесь сообщал очень дельные замечания; трактовали ли касательно следствия, произведенного казенною палатою, он показывал, что ему небезызвестны судейские проделки; было ли рассуждение о бильярдной </w:t>
      </w:r>
      <w:r>
        <w:rPr>
          <w:rFonts w:ascii="Times New Roman" w:eastAsia="Times New Roman" w:hAnsi="Times New Roman" w:cs="Times New Roman"/>
          <w:color w:val="000000"/>
          <w:sz w:val="28"/>
          <w:szCs w:val="28"/>
          <w:lang w:eastAsia="ru-RU"/>
        </w:rPr>
        <w:lastRenderedPageBreak/>
        <w:t xml:space="preserve">игре – и в бильярдной игре не давал он промаха; говорили ли о добродетели – и о добродетели рассуждал он очень хорошо, даже со слезами на глазах;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xml:space="preserve"> выделке горячего вина – и в горячем вине знал он прок; о таможенных надсмотрщиках и чиновниках – и о них он судил так, как будто бы сам был и чиновником и надсмотрщиком.</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 «Словарь синонимов русского языка» З. Е. Александровой дает такие синонимы.</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 </w:t>
      </w:r>
      <w:proofErr w:type="gramStart"/>
      <w:r>
        <w:rPr>
          <w:rFonts w:ascii="Times New Roman" w:eastAsia="Times New Roman" w:hAnsi="Times New Roman" w:cs="Times New Roman"/>
          <w:color w:val="000000"/>
          <w:sz w:val="28"/>
          <w:szCs w:val="28"/>
          <w:lang w:eastAsia="ru-RU"/>
        </w:rPr>
        <w:t>Беседовать – вести беседу, разговаривать, вести разговор, говорить, обмениваться (или перекидываться) словами; толковать (разг.), болтать (разг.), трепаться, калякать (прост.), переговариваться.</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 </w:t>
      </w:r>
      <w:proofErr w:type="gramStart"/>
      <w:r>
        <w:rPr>
          <w:rFonts w:ascii="Times New Roman" w:eastAsia="Times New Roman" w:hAnsi="Times New Roman" w:cs="Times New Roman"/>
          <w:color w:val="000000"/>
          <w:sz w:val="28"/>
          <w:szCs w:val="28"/>
          <w:lang w:eastAsia="ru-RU"/>
        </w:rPr>
        <w:t>Говорить – 1) выражаться, изъясняться (уст.), слишком много: разглагольствовать (разг.), разоряться (прост.), много и красноречиво: ораторствовать (разг. ирон.), витийствовать (уст. книжн., теперь ирон.), заливаться (или разливаться) соловьем (шутл.); 2) произносить, изрекать, вещать (уст., теперь шутл. и ирон.), вскользь: замечать, ронять, бросать, перебивая чужую речь: вставлять, ввертывать (разг.), что–либо неожиданное или неуместное: отпускать (разг.), откалывать, загибать, выдавать (прост.);</w:t>
      </w:r>
      <w:proofErr w:type="gramEnd"/>
      <w:r>
        <w:rPr>
          <w:rFonts w:ascii="Times New Roman" w:eastAsia="Times New Roman" w:hAnsi="Times New Roman" w:cs="Times New Roman"/>
          <w:color w:val="000000"/>
          <w:sz w:val="28"/>
          <w:szCs w:val="28"/>
          <w:lang w:eastAsia="ru-RU"/>
        </w:rPr>
        <w:t xml:space="preserve"> вздор: городить, молоть, нести, плести (прост.).</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III. </w:t>
      </w:r>
      <w:proofErr w:type="gramStart"/>
      <w:r>
        <w:rPr>
          <w:rFonts w:ascii="Times New Roman" w:eastAsia="Times New Roman" w:hAnsi="Times New Roman" w:cs="Times New Roman"/>
          <w:color w:val="000000"/>
          <w:sz w:val="28"/>
          <w:szCs w:val="28"/>
          <w:lang w:eastAsia="ru-RU"/>
        </w:rPr>
        <w:t xml:space="preserve">Сказать – 1. выразиться; изъясниться (уст.); 2. произнести, проговорить; вымолвить (разг.); молвить, промолвить (уст.); изречь, провещать (уст., теперь шутл. и ирон.); взговорить, </w:t>
      </w:r>
      <w:proofErr w:type="spellStart"/>
      <w:r>
        <w:rPr>
          <w:rFonts w:ascii="Times New Roman" w:eastAsia="Times New Roman" w:hAnsi="Times New Roman" w:cs="Times New Roman"/>
          <w:color w:val="000000"/>
          <w:sz w:val="28"/>
          <w:szCs w:val="28"/>
          <w:lang w:eastAsia="ru-RU"/>
        </w:rPr>
        <w:t>возговорить</w:t>
      </w:r>
      <w:proofErr w:type="spellEnd"/>
      <w:r>
        <w:rPr>
          <w:rFonts w:ascii="Times New Roman" w:eastAsia="Times New Roman" w:hAnsi="Times New Roman" w:cs="Times New Roman"/>
          <w:color w:val="000000"/>
          <w:sz w:val="28"/>
          <w:szCs w:val="28"/>
          <w:lang w:eastAsia="ru-RU"/>
        </w:rPr>
        <w:t xml:space="preserve"> (народно–поэт.), вскользь: заметить, бросить, проронить, уронить, обронить;</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буркнуть (разг.), перебивая чужую речь: вставить, ввернуть (разг.), обычно неожиданно и быстро: выпалить (разг.), что–либо неожиданное или неуместное: отпустить, ляпнуть, брякнуть, бухнуть (разг.), отколоть, отмочить, сморозить, сказануть, загнуть, выдать, сбрендить (прост.).</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3. </w:t>
      </w:r>
      <w:r>
        <w:rPr>
          <w:rFonts w:ascii="Times New Roman" w:eastAsia="Times New Roman" w:hAnsi="Times New Roman" w:cs="Times New Roman"/>
          <w:i/>
          <w:iCs/>
          <w:color w:val="000000"/>
          <w:sz w:val="28"/>
          <w:szCs w:val="28"/>
          <w:lang w:eastAsia="ru-RU"/>
        </w:rPr>
        <w:t>Подберите синонимы к следующим словам (за справками обращайтесь к словарям синонимов).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Аромат, бедный, глупый, делать, думать, есть, жестокий, жилище, зачем, краткий, ловкий, много, новый, откровенно, очаровать, очень, прославиться, просить, умный, ходить, энтузиазм, ясно.</w:t>
      </w:r>
      <w:proofErr w:type="gramEnd"/>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Использование в речи антонимов</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1. </w:t>
      </w:r>
      <w:r>
        <w:rPr>
          <w:rFonts w:ascii="Times New Roman" w:eastAsia="Times New Roman" w:hAnsi="Times New Roman" w:cs="Times New Roman"/>
          <w:i/>
          <w:iCs/>
          <w:color w:val="000000"/>
          <w:sz w:val="28"/>
          <w:szCs w:val="28"/>
          <w:lang w:eastAsia="ru-RU"/>
        </w:rPr>
        <w:t>Определите стилистические функции антонимов и слов, получающих в контексте противоположный смысл.</w:t>
      </w:r>
    </w:p>
    <w:p w:rsidR="00AD7399" w:rsidRDefault="00AD7399" w:rsidP="00AD739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Мой верный друг! мой враг коварный! мой царь! мой раб! родной язык! 2. Я все былое бросил в прах: мой рай, мой ад в твоих очах. 3. Мгновенно сердце молодое горит и гаснет. В нем любовь проходит и приходит вновь. 4. А голова ему вослед, как сумасшедшая, хохочет, гремит: «Ай, витязь, ай, герой! Куда ты? тише, тише, стой!» 5. И </w:t>
      </w:r>
      <w:proofErr w:type="spellStart"/>
      <w:r>
        <w:rPr>
          <w:rFonts w:ascii="Times New Roman" w:eastAsia="Times New Roman" w:hAnsi="Times New Roman" w:cs="Times New Roman"/>
          <w:color w:val="000000"/>
          <w:sz w:val="28"/>
          <w:szCs w:val="28"/>
          <w:lang w:eastAsia="ru-RU"/>
        </w:rPr>
        <w:t>любови</w:t>
      </w:r>
      <w:proofErr w:type="spellEnd"/>
      <w:r>
        <w:rPr>
          <w:rFonts w:ascii="Times New Roman" w:eastAsia="Times New Roman" w:hAnsi="Times New Roman" w:cs="Times New Roman"/>
          <w:color w:val="000000"/>
          <w:sz w:val="28"/>
          <w:szCs w:val="28"/>
          <w:lang w:eastAsia="ru-RU"/>
        </w:rPr>
        <w:t xml:space="preserve"> цыганской короче были страшные ласки твои. 6. Россия – Сфинкс. Ликуя и скорбя, и обливаясь черной кровью, она глядит, глядит в тебя, и с ненавистью, и с любовью. 7. Я видел: ива молодая томилась, в </w:t>
      </w:r>
      <w:proofErr w:type="gramStart"/>
      <w:r>
        <w:rPr>
          <w:rFonts w:ascii="Times New Roman" w:eastAsia="Times New Roman" w:hAnsi="Times New Roman" w:cs="Times New Roman"/>
          <w:color w:val="000000"/>
          <w:sz w:val="28"/>
          <w:szCs w:val="28"/>
          <w:lang w:eastAsia="ru-RU"/>
        </w:rPr>
        <w:t>озеро</w:t>
      </w:r>
      <w:proofErr w:type="gramEnd"/>
      <w:r>
        <w:rPr>
          <w:rFonts w:ascii="Times New Roman" w:eastAsia="Times New Roman" w:hAnsi="Times New Roman" w:cs="Times New Roman"/>
          <w:color w:val="000000"/>
          <w:sz w:val="28"/>
          <w:szCs w:val="28"/>
          <w:lang w:eastAsia="ru-RU"/>
        </w:rPr>
        <w:t xml:space="preserve"> клонясь, а девушка, венки сплетая, все пела, плача и смеясь. 8. Ведь тот же огненный желток, что скрылся за борт, он одному сейчас – Восток, другому – Запад. 9. Я соловей: я без тенденций и без особой глубины</w:t>
      </w:r>
      <w:proofErr w:type="gramStart"/>
      <w:r>
        <w:rPr>
          <w:rFonts w:ascii="Times New Roman" w:eastAsia="Times New Roman" w:hAnsi="Times New Roman" w:cs="Times New Roman"/>
          <w:color w:val="000000"/>
          <w:sz w:val="28"/>
          <w:szCs w:val="28"/>
          <w:lang w:eastAsia="ru-RU"/>
        </w:rPr>
        <w:t>… Н</w:t>
      </w:r>
      <w:proofErr w:type="gramEnd"/>
      <w:r>
        <w:rPr>
          <w:rFonts w:ascii="Times New Roman" w:eastAsia="Times New Roman" w:hAnsi="Times New Roman" w:cs="Times New Roman"/>
          <w:color w:val="000000"/>
          <w:sz w:val="28"/>
          <w:szCs w:val="28"/>
          <w:lang w:eastAsia="ru-RU"/>
        </w:rPr>
        <w:t>о будь то старцы иль младенцы. Поймут меня, певца весны. 10. Она была не хороша, не дурна собою.</w:t>
      </w: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D7399" w:rsidRDefault="00AD7399" w:rsidP="00AD739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Постоянное использование на уроках коммуникативных приемов позволит поднять уровень обучения русскому языку в школе.</w:t>
      </w:r>
      <w:r>
        <w:rPr>
          <w:rStyle w:val="apple-converted-space"/>
          <w:rFonts w:ascii="Times New Roman" w:hAnsi="Times New Roman" w:cs="Times New Roman"/>
          <w:sz w:val="28"/>
          <w:szCs w:val="28"/>
        </w:rPr>
        <w:t> </w:t>
      </w:r>
      <w:r>
        <w:rPr>
          <w:rFonts w:ascii="Times New Roman" w:hAnsi="Times New Roman" w:cs="Times New Roman"/>
          <w:sz w:val="28"/>
          <w:szCs w:val="28"/>
        </w:rPr>
        <w:br/>
      </w:r>
    </w:p>
    <w:p w:rsidR="00AD7399" w:rsidRDefault="00AD7399" w:rsidP="00AD7399">
      <w:pPr>
        <w:jc w:val="both"/>
        <w:rPr>
          <w:rFonts w:ascii="Times New Roman" w:hAnsi="Times New Roman" w:cs="Times New Roman"/>
          <w:sz w:val="28"/>
          <w:szCs w:val="28"/>
        </w:rPr>
      </w:pPr>
    </w:p>
    <w:p w:rsidR="00AD7399" w:rsidRDefault="00AD7399" w:rsidP="00AD7399"/>
    <w:p w:rsidR="00422FE4" w:rsidRDefault="00422FE4"/>
    <w:sectPr w:rsidR="00422FE4" w:rsidSect="00422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6FC"/>
    <w:multiLevelType w:val="multilevel"/>
    <w:tmpl w:val="06043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072E66"/>
    <w:multiLevelType w:val="multilevel"/>
    <w:tmpl w:val="8CB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F51511"/>
    <w:multiLevelType w:val="multilevel"/>
    <w:tmpl w:val="D8BC6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2D793B"/>
    <w:multiLevelType w:val="multilevel"/>
    <w:tmpl w:val="5CEEA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5B2D63"/>
    <w:multiLevelType w:val="multilevel"/>
    <w:tmpl w:val="CC3A6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92080E"/>
    <w:multiLevelType w:val="multilevel"/>
    <w:tmpl w:val="66845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A64C0B"/>
    <w:multiLevelType w:val="multilevel"/>
    <w:tmpl w:val="0186B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03656D"/>
    <w:multiLevelType w:val="multilevel"/>
    <w:tmpl w:val="8720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FD3202"/>
    <w:multiLevelType w:val="multilevel"/>
    <w:tmpl w:val="5DCE2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EB6F39"/>
    <w:multiLevelType w:val="multilevel"/>
    <w:tmpl w:val="740C6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2A1AC9"/>
    <w:multiLevelType w:val="multilevel"/>
    <w:tmpl w:val="A1409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9D3CEE"/>
    <w:multiLevelType w:val="multilevel"/>
    <w:tmpl w:val="5246A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5E1619"/>
    <w:multiLevelType w:val="multilevel"/>
    <w:tmpl w:val="0884F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99"/>
    <w:rsid w:val="00422FE4"/>
    <w:rsid w:val="00AD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7399"/>
  </w:style>
</w:styles>
</file>

<file path=word/webSettings.xml><?xml version="1.0" encoding="utf-8"?>
<w:webSettings xmlns:r="http://schemas.openxmlformats.org/officeDocument/2006/relationships" xmlns:w="http://schemas.openxmlformats.org/wordprocessingml/2006/main">
  <w:divs>
    <w:div w:id="16872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4907</Words>
  <Characters>27970</Characters>
  <Application>Microsoft Office Word</Application>
  <DocSecurity>0</DocSecurity>
  <Lines>233</Lines>
  <Paragraphs>65</Paragraphs>
  <ScaleCrop>false</ScaleCrop>
  <Company/>
  <LinksUpToDate>false</LinksUpToDate>
  <CharactersWithSpaces>32812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Минаевы</dc:creator>
  <cp:keywords/>
  <dc:description/>
  <cp:lastModifiedBy>Минаевы</cp:lastModifiedBy>
  <cp:revision>3</cp:revision>
  <dcterms:created xsi:type="dcterms:W3CDTF">2016-11-15T04:31:00Z</dcterms:created>
  <dcterms:modified xsi:type="dcterms:W3CDTF">2016-11-15T04:32:00Z</dcterms:modified>
</cp:coreProperties>
</file>